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369F" w14:textId="77777777" w:rsidR="00046C27" w:rsidRPr="00387283" w:rsidRDefault="00046C27" w:rsidP="00046C27">
      <w:pPr>
        <w:ind w:left="-98" w:right="-62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EDB0C" wp14:editId="7E2636B2">
                <wp:simplePos x="0" y="0"/>
                <wp:positionH relativeFrom="column">
                  <wp:posOffset>1411070</wp:posOffset>
                </wp:positionH>
                <wp:positionV relativeFrom="paragraph">
                  <wp:posOffset>55245</wp:posOffset>
                </wp:positionV>
                <wp:extent cx="5690937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0937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9E712" w14:textId="77777777" w:rsidR="00046C27" w:rsidRPr="000B6661" w:rsidRDefault="00046C27" w:rsidP="00046C27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5DE2604C" w14:textId="77777777" w:rsidR="00046C27" w:rsidRPr="000B6661" w:rsidRDefault="00046C27" w:rsidP="00046C27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50953DBE" w14:textId="77777777" w:rsidR="00046C27" w:rsidRPr="000B6661" w:rsidRDefault="00046C27" w:rsidP="00046C27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</w:t>
                            </w:r>
                            <w:proofErr w:type="gramStart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proofErr w:type="gramEnd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odontostomatologiche</w:t>
                            </w:r>
                          </w:p>
                          <w:p w14:paraId="086E7EB7" w14:textId="77777777" w:rsidR="00046C27" w:rsidRPr="000B6661" w:rsidRDefault="00046C27" w:rsidP="00046C27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11FFDA0C" w14:textId="77777777" w:rsidR="00046C27" w:rsidRPr="0004663E" w:rsidRDefault="00046C27" w:rsidP="00046C2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EDB0C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left:0;text-align:left;margin-left:111.1pt;margin-top:4.35pt;width:448.1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" filled="f" stroked="f">
                <v:path arrowok="t"/>
                <v:textbox>
                  <w:txbxContent>
                    <w:p w14:paraId="13B9E712" w14:textId="77777777" w:rsidR="00046C27" w:rsidRPr="000B6661" w:rsidRDefault="00046C27" w:rsidP="00046C27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5DE2604C" w14:textId="77777777" w:rsidR="00046C27" w:rsidRPr="000B6661" w:rsidRDefault="00046C27" w:rsidP="00046C27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50953DBE" w14:textId="77777777" w:rsidR="00046C27" w:rsidRPr="000B6661" w:rsidRDefault="00046C27" w:rsidP="00046C27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086E7EB7" w14:textId="77777777" w:rsidR="00046C27" w:rsidRPr="000B6661" w:rsidRDefault="00046C27" w:rsidP="00046C27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11FFDA0C" w14:textId="77777777" w:rsidR="00046C27" w:rsidRPr="0004663E" w:rsidRDefault="00046C27" w:rsidP="00046C2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5D5126" w14:textId="77777777" w:rsidR="00046C27" w:rsidRDefault="00046C27" w:rsidP="00046C27">
      <w:r w:rsidRPr="002F7425">
        <w:rPr>
          <w:noProof/>
        </w:rPr>
        <w:drawing>
          <wp:inline distT="0" distB="0" distL="0" distR="0" wp14:anchorId="1B0D349E" wp14:editId="64A83EE1">
            <wp:extent cx="1200150" cy="1209675"/>
            <wp:effectExtent l="0" t="0" r="6350" b="0"/>
            <wp:docPr id="1" name="Immagine 1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imbolo&#10;&#10;Descrizione generata automaticament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88741" w14:textId="77777777" w:rsidR="009D4058" w:rsidRDefault="009D4058"/>
    <w:p w14:paraId="7430B3B5" w14:textId="4EE15793" w:rsidR="00046C27" w:rsidRDefault="00046C27" w:rsidP="00046C27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31B99" wp14:editId="68068F87">
                <wp:simplePos x="0" y="0"/>
                <wp:positionH relativeFrom="column">
                  <wp:posOffset>4747846</wp:posOffset>
                </wp:positionH>
                <wp:positionV relativeFrom="paragraph">
                  <wp:posOffset>69703</wp:posOffset>
                </wp:positionV>
                <wp:extent cx="1500554" cy="468923"/>
                <wp:effectExtent l="0" t="0" r="0" b="12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46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87CD0" w14:textId="77777777" w:rsidR="00046C27" w:rsidRDefault="00046C27" w:rsidP="00046C27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31B99" id="Casella di testo 2" o:spid="_x0000_s1027" type="#_x0000_t202" style="position:absolute;left:0;text-align:left;margin-left:373.85pt;margin-top:5.5pt;width:118.15pt;height:3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" fillcolor="white [3201]" stroked="f" strokeweight=".5pt">
                <v:textbox>
                  <w:txbxContent>
                    <w:p w14:paraId="75987CD0" w14:textId="77777777" w:rsidR="00046C27" w:rsidRDefault="00046C27" w:rsidP="00046C27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>
        <w:rPr>
          <w:b/>
          <w:sz w:val="28"/>
          <w:szCs w:val="32"/>
        </w:rPr>
        <w:t xml:space="preserve"> Medicina preventiva </w:t>
      </w:r>
      <w:proofErr w:type="gramStart"/>
      <w:r>
        <w:rPr>
          <w:b/>
          <w:sz w:val="28"/>
          <w:szCs w:val="32"/>
        </w:rPr>
        <w:t>ed</w:t>
      </w:r>
      <w:proofErr w:type="gramEnd"/>
      <w:r>
        <w:rPr>
          <w:b/>
          <w:sz w:val="28"/>
          <w:szCs w:val="32"/>
        </w:rPr>
        <w:t xml:space="preserve"> educazione sanitaria.</w:t>
      </w:r>
    </w:p>
    <w:p w14:paraId="0B6B1846" w14:textId="77777777" w:rsidR="00046C27" w:rsidRPr="00236631" w:rsidRDefault="00046C27" w:rsidP="00046C27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</w:t>
      </w:r>
      <w:r>
        <w:rPr>
          <w:b/>
          <w:sz w:val="28"/>
          <w:szCs w:val="32"/>
        </w:rPr>
        <w:t xml:space="preserve">I </w:t>
      </w:r>
      <w:r w:rsidRPr="00236631">
        <w:rPr>
          <w:b/>
          <w:sz w:val="28"/>
          <w:szCs w:val="32"/>
        </w:rPr>
        <w:t>semestre</w:t>
      </w:r>
    </w:p>
    <w:p w14:paraId="268EF01A" w14:textId="3E5CA9A8" w:rsidR="00046C27" w:rsidRPr="00236631" w:rsidRDefault="00046C27" w:rsidP="00046C27">
      <w:pPr>
        <w:tabs>
          <w:tab w:val="left" w:pos="3150"/>
        </w:tabs>
        <w:spacing w:before="240" w:after="120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Malattie Infettive</w:t>
      </w:r>
    </w:p>
    <w:p w14:paraId="549DD189" w14:textId="75054C03" w:rsidR="00046C27" w:rsidRPr="00236631" w:rsidRDefault="00046C27" w:rsidP="00046C27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Docente: Prof. Gentile / Prof. </w:t>
      </w:r>
      <w:proofErr w:type="spellStart"/>
      <w:r>
        <w:rPr>
          <w:b/>
          <w:sz w:val="28"/>
          <w:szCs w:val="32"/>
        </w:rPr>
        <w:t>Pinchera</w:t>
      </w:r>
      <w:proofErr w:type="spellEnd"/>
    </w:p>
    <w:p w14:paraId="2CA3D4DF" w14:textId="77777777" w:rsidR="00046C27" w:rsidRDefault="00046C27"/>
    <w:p w14:paraId="44763E9B" w14:textId="77777777" w:rsidR="007029D9" w:rsidRPr="000E7CAB" w:rsidRDefault="00FA607F" w:rsidP="007029D9">
      <w:pPr>
        <w:autoSpaceDE w:val="0"/>
        <w:autoSpaceDN w:val="0"/>
        <w:adjustRightInd w:val="0"/>
        <w:spacing w:after="100"/>
        <w:ind w:left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     </w:t>
      </w:r>
      <w:r w:rsidR="007029D9" w:rsidRPr="000E7CAB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Sepsi</w:t>
      </w:r>
    </w:p>
    <w:p w14:paraId="074C956E" w14:textId="77777777" w:rsidR="007029D9" w:rsidRPr="000E7CAB" w:rsidRDefault="007029D9" w:rsidP="007029D9">
      <w:pPr>
        <w:numPr>
          <w:ilvl w:val="0"/>
          <w:numId w:val="32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Diagnosi</w:t>
      </w:r>
    </w:p>
    <w:p w14:paraId="200D5DA0" w14:textId="77777777" w:rsidR="007029D9" w:rsidRPr="00AF3FAD" w:rsidRDefault="007029D9" w:rsidP="007029D9">
      <w:pPr>
        <w:numPr>
          <w:ilvl w:val="0"/>
          <w:numId w:val="32"/>
        </w:numPr>
        <w:tabs>
          <w:tab w:val="left" w:pos="708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Terapia</w:t>
      </w:r>
    </w:p>
    <w:p w14:paraId="3BCD9399" w14:textId="77777777" w:rsidR="007029D9" w:rsidRPr="00FA607F" w:rsidRDefault="007029D9" w:rsidP="007029D9">
      <w:pPr>
        <w:numPr>
          <w:ilvl w:val="0"/>
          <w:numId w:val="32"/>
        </w:numPr>
        <w:tabs>
          <w:tab w:val="left" w:pos="708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Shock settico</w:t>
      </w:r>
    </w:p>
    <w:p w14:paraId="0BA7EE86" w14:textId="58A43191" w:rsidR="007029D9" w:rsidRDefault="007029D9" w:rsidP="00FA607F">
      <w:pPr>
        <w:tabs>
          <w:tab w:val="left" w:pos="3150"/>
        </w:tabs>
        <w:autoSpaceDE w:val="0"/>
        <w:autoSpaceDN w:val="0"/>
        <w:adjustRightInd w:val="0"/>
        <w:spacing w:after="120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</w:p>
    <w:p w14:paraId="01E4DE88" w14:textId="0A1BFF63" w:rsidR="00FA607F" w:rsidRPr="00FA607F" w:rsidRDefault="007029D9" w:rsidP="00FA607F">
      <w:pPr>
        <w:tabs>
          <w:tab w:val="left" w:pos="3150"/>
        </w:tabs>
        <w:autoSpaceDE w:val="0"/>
        <w:autoSpaceDN w:val="0"/>
        <w:adjustRightInd w:val="0"/>
        <w:spacing w:after="120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           </w:t>
      </w:r>
      <w:r w:rsidR="00FA607F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="00FA607F" w:rsidRPr="00FA607F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Covid- 19</w:t>
      </w:r>
    </w:p>
    <w:p w14:paraId="7860DA01" w14:textId="7465D68D" w:rsidR="000E7CAB" w:rsidRPr="00AF3FAD" w:rsidRDefault="000E7CAB" w:rsidP="00AF3FAD">
      <w:pPr>
        <w:pStyle w:val="Paragrafoelenco"/>
        <w:numPr>
          <w:ilvl w:val="0"/>
          <w:numId w:val="40"/>
        </w:numPr>
        <w:tabs>
          <w:tab w:val="left" w:pos="3150"/>
        </w:tabs>
        <w:autoSpaceDE w:val="0"/>
        <w:autoSpaceDN w:val="0"/>
        <w:adjustRightInd w:val="0"/>
        <w:spacing w:after="120" w:line="200" w:lineRule="exact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AF3FAD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Modalità di trasmissione </w:t>
      </w:r>
    </w:p>
    <w:p w14:paraId="36985E1C" w14:textId="77777777" w:rsidR="000E7CAB" w:rsidRPr="000E7CAB" w:rsidRDefault="000E7CAB" w:rsidP="00AF3FAD">
      <w:pPr>
        <w:numPr>
          <w:ilvl w:val="0"/>
          <w:numId w:val="39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Sintomi</w:t>
      </w:r>
    </w:p>
    <w:p w14:paraId="0E5F3ADB" w14:textId="77777777" w:rsidR="000E7CAB" w:rsidRPr="000E7CAB" w:rsidRDefault="000E7CAB" w:rsidP="00AF3FAD">
      <w:pPr>
        <w:numPr>
          <w:ilvl w:val="0"/>
          <w:numId w:val="39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Diagnosi</w:t>
      </w:r>
    </w:p>
    <w:p w14:paraId="76619F80" w14:textId="77777777" w:rsidR="000E7CAB" w:rsidRPr="000E7CAB" w:rsidRDefault="000E7CAB" w:rsidP="00AF3FAD">
      <w:pPr>
        <w:numPr>
          <w:ilvl w:val="0"/>
          <w:numId w:val="39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Terapia</w:t>
      </w:r>
    </w:p>
    <w:p w14:paraId="1A30D755" w14:textId="77777777" w:rsidR="000E7CAB" w:rsidRPr="000E7CAB" w:rsidRDefault="000E7CAB" w:rsidP="00AF3FAD">
      <w:pPr>
        <w:numPr>
          <w:ilvl w:val="0"/>
          <w:numId w:val="39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Profilassi</w:t>
      </w:r>
    </w:p>
    <w:p w14:paraId="5EC185A9" w14:textId="77777777" w:rsidR="000E7CAB" w:rsidRPr="000E7CAB" w:rsidRDefault="000E7CAB" w:rsidP="000E7CAB">
      <w:pPr>
        <w:autoSpaceDE w:val="0"/>
        <w:autoSpaceDN w:val="0"/>
        <w:adjustRightInd w:val="0"/>
        <w:spacing w:after="100"/>
        <w:ind w:left="708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41317D8F" w14:textId="77777777" w:rsidR="000E7CAB" w:rsidRPr="000E7CAB" w:rsidRDefault="000E7CAB" w:rsidP="000E7CAB">
      <w:pPr>
        <w:autoSpaceDE w:val="0"/>
        <w:autoSpaceDN w:val="0"/>
        <w:adjustRightInd w:val="0"/>
        <w:spacing w:after="100"/>
        <w:ind w:left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CMV e EBV</w:t>
      </w:r>
    </w:p>
    <w:p w14:paraId="22AAB6A2" w14:textId="77777777" w:rsidR="000E7CAB" w:rsidRPr="000E7CAB" w:rsidRDefault="000E7CAB" w:rsidP="00AF3FAD">
      <w:pPr>
        <w:numPr>
          <w:ilvl w:val="0"/>
          <w:numId w:val="37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Sintomi</w:t>
      </w:r>
    </w:p>
    <w:p w14:paraId="0A2D3CF9" w14:textId="77777777" w:rsidR="000E7CAB" w:rsidRPr="000E7CAB" w:rsidRDefault="000E7CAB" w:rsidP="00AF3FAD">
      <w:pPr>
        <w:numPr>
          <w:ilvl w:val="0"/>
          <w:numId w:val="37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Modalità di trasmissione </w:t>
      </w:r>
    </w:p>
    <w:p w14:paraId="0488C0F3" w14:textId="77777777" w:rsidR="000E7CAB" w:rsidRPr="000E7CAB" w:rsidRDefault="000E7CAB" w:rsidP="00AF3FAD">
      <w:pPr>
        <w:numPr>
          <w:ilvl w:val="0"/>
          <w:numId w:val="37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Terapia</w:t>
      </w:r>
    </w:p>
    <w:p w14:paraId="0D5EEF5D" w14:textId="77777777" w:rsidR="000E7CAB" w:rsidRPr="000E7CAB" w:rsidRDefault="000E7CAB" w:rsidP="00AF3FAD">
      <w:pPr>
        <w:numPr>
          <w:ilvl w:val="0"/>
          <w:numId w:val="37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Infezione in gravidanza </w:t>
      </w:r>
    </w:p>
    <w:p w14:paraId="0E118866" w14:textId="77777777" w:rsidR="000E7CAB" w:rsidRPr="000E7CAB" w:rsidRDefault="000E7CAB" w:rsidP="000E7CAB">
      <w:pPr>
        <w:autoSpaceDE w:val="0"/>
        <w:autoSpaceDN w:val="0"/>
        <w:adjustRightInd w:val="0"/>
        <w:spacing w:after="100"/>
        <w:ind w:left="708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51AA5AB7" w14:textId="77777777" w:rsidR="000E7CAB" w:rsidRPr="000E7CAB" w:rsidRDefault="000E7CAB" w:rsidP="000E7CAB">
      <w:pPr>
        <w:autoSpaceDE w:val="0"/>
        <w:autoSpaceDN w:val="0"/>
        <w:adjustRightInd w:val="0"/>
        <w:spacing w:after="100"/>
        <w:ind w:left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Malattie esantematiche</w:t>
      </w:r>
    </w:p>
    <w:p w14:paraId="0F66F806" w14:textId="77777777" w:rsidR="000E7CAB" w:rsidRPr="000E7CAB" w:rsidRDefault="000E7CAB" w:rsidP="00AF3FAD">
      <w:pPr>
        <w:numPr>
          <w:ilvl w:val="0"/>
          <w:numId w:val="36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Morbillo</w:t>
      </w:r>
    </w:p>
    <w:p w14:paraId="7C45B3FA" w14:textId="77777777" w:rsidR="000E7CAB" w:rsidRPr="000E7CAB" w:rsidRDefault="000E7CAB" w:rsidP="00AF3FAD">
      <w:pPr>
        <w:numPr>
          <w:ilvl w:val="0"/>
          <w:numId w:val="36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Rosolia</w:t>
      </w:r>
    </w:p>
    <w:p w14:paraId="191667B2" w14:textId="77777777" w:rsidR="000E7CAB" w:rsidRPr="000E7CAB" w:rsidRDefault="000E7CAB" w:rsidP="00AF3FAD">
      <w:pPr>
        <w:numPr>
          <w:ilvl w:val="0"/>
          <w:numId w:val="36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Varicella Zoster</w:t>
      </w:r>
    </w:p>
    <w:p w14:paraId="0B94E478" w14:textId="77777777" w:rsidR="000E7CAB" w:rsidRPr="000E7CAB" w:rsidRDefault="000E7CAB" w:rsidP="00AF3FAD">
      <w:pPr>
        <w:numPr>
          <w:ilvl w:val="0"/>
          <w:numId w:val="36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Scarlattina</w:t>
      </w:r>
    </w:p>
    <w:p w14:paraId="6A0D8A09" w14:textId="77777777" w:rsidR="000E7CAB" w:rsidRPr="000E7CAB" w:rsidRDefault="000E7CAB" w:rsidP="000E7CAB">
      <w:pPr>
        <w:autoSpaceDE w:val="0"/>
        <w:autoSpaceDN w:val="0"/>
        <w:adjustRightInd w:val="0"/>
        <w:spacing w:after="100"/>
        <w:ind w:left="708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24756F30" w14:textId="77777777" w:rsidR="000E7CAB" w:rsidRPr="000E7CAB" w:rsidRDefault="000E7CAB" w:rsidP="000E7CAB">
      <w:pPr>
        <w:autoSpaceDE w:val="0"/>
        <w:autoSpaceDN w:val="0"/>
        <w:adjustRightInd w:val="0"/>
        <w:spacing w:after="100"/>
        <w:ind w:left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Polmoniti</w:t>
      </w:r>
    </w:p>
    <w:p w14:paraId="483737D7" w14:textId="77777777" w:rsidR="000E7CAB" w:rsidRPr="000E7CAB" w:rsidRDefault="000E7CAB" w:rsidP="00AF3FAD">
      <w:pPr>
        <w:numPr>
          <w:ilvl w:val="0"/>
          <w:numId w:val="35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Polmoniti nosocomiali</w:t>
      </w:r>
    </w:p>
    <w:p w14:paraId="0965FDD0" w14:textId="77777777" w:rsidR="000E7CAB" w:rsidRPr="000E7CAB" w:rsidRDefault="000E7CAB" w:rsidP="00AF3FAD">
      <w:pPr>
        <w:numPr>
          <w:ilvl w:val="0"/>
          <w:numId w:val="35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Polmoniti comunitarie </w:t>
      </w:r>
    </w:p>
    <w:p w14:paraId="28C6CBB6" w14:textId="77777777" w:rsidR="000E7CAB" w:rsidRPr="000E7CAB" w:rsidRDefault="000E7CAB" w:rsidP="00AF3FAD">
      <w:pPr>
        <w:numPr>
          <w:ilvl w:val="0"/>
          <w:numId w:val="35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Terapie</w:t>
      </w:r>
    </w:p>
    <w:p w14:paraId="6D81D2F7" w14:textId="77777777" w:rsidR="000E7CAB" w:rsidRPr="000E7CAB" w:rsidRDefault="000E7CAB" w:rsidP="000E7CAB">
      <w:pPr>
        <w:autoSpaceDE w:val="0"/>
        <w:autoSpaceDN w:val="0"/>
        <w:adjustRightInd w:val="0"/>
        <w:spacing w:after="100"/>
        <w:ind w:left="708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2887435F" w14:textId="77777777" w:rsidR="000E7CAB" w:rsidRPr="000E7CAB" w:rsidRDefault="000E7CAB" w:rsidP="000E7CAB">
      <w:pPr>
        <w:autoSpaceDE w:val="0"/>
        <w:autoSpaceDN w:val="0"/>
        <w:adjustRightInd w:val="0"/>
        <w:spacing w:after="100"/>
        <w:ind w:left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HIV e AIDS </w:t>
      </w:r>
    </w:p>
    <w:p w14:paraId="68304DE1" w14:textId="77777777" w:rsidR="000E7CAB" w:rsidRPr="000E7CAB" w:rsidRDefault="000E7CAB" w:rsidP="00AF3FAD">
      <w:pPr>
        <w:numPr>
          <w:ilvl w:val="0"/>
          <w:numId w:val="34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Modalità di trasmissione</w:t>
      </w:r>
    </w:p>
    <w:p w14:paraId="20289DB0" w14:textId="77777777" w:rsidR="000E7CAB" w:rsidRPr="000E7CAB" w:rsidRDefault="000E7CAB" w:rsidP="00AF3FAD">
      <w:pPr>
        <w:numPr>
          <w:ilvl w:val="0"/>
          <w:numId w:val="34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Diagnosi</w:t>
      </w:r>
    </w:p>
    <w:p w14:paraId="51362075" w14:textId="77777777" w:rsidR="000E7CAB" w:rsidRPr="000E7CAB" w:rsidRDefault="000E7CAB" w:rsidP="00AF3FAD">
      <w:pPr>
        <w:numPr>
          <w:ilvl w:val="0"/>
          <w:numId w:val="34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Terapia</w:t>
      </w:r>
    </w:p>
    <w:p w14:paraId="24881933" w14:textId="77777777" w:rsidR="000E7CAB" w:rsidRPr="000E7CAB" w:rsidRDefault="000E7CAB" w:rsidP="000E7CAB">
      <w:pPr>
        <w:autoSpaceDE w:val="0"/>
        <w:autoSpaceDN w:val="0"/>
        <w:adjustRightInd w:val="0"/>
        <w:spacing w:after="100"/>
        <w:ind w:left="708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143B7433" w14:textId="77777777" w:rsidR="000E7CAB" w:rsidRPr="000E7CAB" w:rsidRDefault="000E7CAB" w:rsidP="000E7CAB">
      <w:pPr>
        <w:autoSpaceDE w:val="0"/>
        <w:autoSpaceDN w:val="0"/>
        <w:adjustRightInd w:val="0"/>
        <w:spacing w:after="100"/>
        <w:ind w:left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Epatiti virali</w:t>
      </w:r>
    </w:p>
    <w:p w14:paraId="47E5849F" w14:textId="77777777" w:rsidR="000E7CAB" w:rsidRPr="000E7CAB" w:rsidRDefault="000E7CAB" w:rsidP="00AF3FAD">
      <w:pPr>
        <w:numPr>
          <w:ilvl w:val="0"/>
          <w:numId w:val="33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Epatite A </w:t>
      </w:r>
    </w:p>
    <w:p w14:paraId="4B1D952A" w14:textId="77777777" w:rsidR="000E7CAB" w:rsidRPr="000E7CAB" w:rsidRDefault="000E7CAB" w:rsidP="00AF3FAD">
      <w:pPr>
        <w:numPr>
          <w:ilvl w:val="0"/>
          <w:numId w:val="33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Epatite B</w:t>
      </w:r>
    </w:p>
    <w:p w14:paraId="48F03816" w14:textId="77777777" w:rsidR="000E7CAB" w:rsidRPr="000E7CAB" w:rsidRDefault="000E7CAB" w:rsidP="00AF3FAD">
      <w:pPr>
        <w:numPr>
          <w:ilvl w:val="0"/>
          <w:numId w:val="33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Epatite C </w:t>
      </w:r>
    </w:p>
    <w:p w14:paraId="42A476F0" w14:textId="77777777" w:rsidR="000E7CAB" w:rsidRPr="000E7CAB" w:rsidRDefault="000E7CAB" w:rsidP="00AF3FAD">
      <w:pPr>
        <w:numPr>
          <w:ilvl w:val="0"/>
          <w:numId w:val="33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Epatite D </w:t>
      </w:r>
    </w:p>
    <w:p w14:paraId="2226D5C5" w14:textId="3E592515" w:rsidR="000E7CAB" w:rsidRPr="000E7CAB" w:rsidRDefault="000E7CAB" w:rsidP="00AF3FAD">
      <w:pPr>
        <w:numPr>
          <w:ilvl w:val="0"/>
          <w:numId w:val="33"/>
        </w:numPr>
        <w:tabs>
          <w:tab w:val="left" w:pos="708"/>
          <w:tab w:val="left" w:pos="929"/>
        </w:tabs>
        <w:autoSpaceDE w:val="0"/>
        <w:autoSpaceDN w:val="0"/>
        <w:adjustRightInd w:val="0"/>
        <w:spacing w:after="10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0E7CA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Epatite E </w:t>
      </w:r>
    </w:p>
    <w:p w14:paraId="5993F0EE" w14:textId="77777777" w:rsidR="00FA607F" w:rsidRDefault="00FA607F" w:rsidP="007029D9">
      <w:pPr>
        <w:tabs>
          <w:tab w:val="left" w:pos="708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  <w14:ligatures w14:val="standardContextual"/>
        </w:rPr>
      </w:pPr>
    </w:p>
    <w:p w14:paraId="02C9EFFF" w14:textId="505CCEAB" w:rsidR="00FA607F" w:rsidRPr="00FA607F" w:rsidRDefault="00FA607F" w:rsidP="00FA607F">
      <w:pPr>
        <w:tabs>
          <w:tab w:val="left" w:pos="708"/>
          <w:tab w:val="left" w:pos="92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Theme="minorHAnsi"/>
          <w:color w:val="000000"/>
          <w:lang w:eastAsia="en-US"/>
          <w14:ligatures w14:val="standardContextual"/>
        </w:rPr>
      </w:pPr>
    </w:p>
    <w:p w14:paraId="1CA4CB24" w14:textId="77777777" w:rsidR="00FA607F" w:rsidRPr="000E7CAB" w:rsidRDefault="00FA607F" w:rsidP="00FA607F">
      <w:pPr>
        <w:tabs>
          <w:tab w:val="left" w:pos="708"/>
          <w:tab w:val="left" w:pos="92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eastAsiaTheme="minorHAnsi"/>
          <w:color w:val="000000"/>
          <w:lang w:eastAsia="en-US"/>
          <w14:ligatures w14:val="standardContextual"/>
        </w:rPr>
      </w:pPr>
    </w:p>
    <w:p w14:paraId="0492EC5F" w14:textId="77777777" w:rsidR="00046C27" w:rsidRPr="000E7CAB" w:rsidRDefault="00046C27"/>
    <w:p w14:paraId="184ECC1A" w14:textId="77777777" w:rsidR="00046C27" w:rsidRDefault="00046C27"/>
    <w:p w14:paraId="5D025640" w14:textId="77777777" w:rsidR="00046C27" w:rsidRDefault="00046C27"/>
    <w:p w14:paraId="33563FC0" w14:textId="77777777" w:rsidR="00046C27" w:rsidRDefault="00046C27"/>
    <w:p w14:paraId="2117038D" w14:textId="77777777" w:rsidR="00046C27" w:rsidRDefault="00046C27"/>
    <w:p w14:paraId="31D2FC75" w14:textId="77777777" w:rsidR="00046C27" w:rsidRDefault="00046C27"/>
    <w:p w14:paraId="5E3B3973" w14:textId="77777777" w:rsidR="00046C27" w:rsidRDefault="00046C27"/>
    <w:p w14:paraId="2B99407B" w14:textId="77777777" w:rsidR="00046C27" w:rsidRDefault="00046C27"/>
    <w:p w14:paraId="394893C9" w14:textId="77777777" w:rsidR="00046C27" w:rsidRDefault="00046C27"/>
    <w:p w14:paraId="133C6DB4" w14:textId="77777777" w:rsidR="00046C27" w:rsidRDefault="00046C27"/>
    <w:p w14:paraId="68D8C6FD" w14:textId="77777777" w:rsidR="00046C27" w:rsidRDefault="00046C27"/>
    <w:p w14:paraId="1CB15BA1" w14:textId="77777777" w:rsidR="00046C27" w:rsidRDefault="00046C27"/>
    <w:p w14:paraId="4F420223" w14:textId="77777777" w:rsidR="00046C27" w:rsidRDefault="00046C27"/>
    <w:p w14:paraId="16D14965" w14:textId="77777777" w:rsidR="00046C27" w:rsidRDefault="00046C27"/>
    <w:p w14:paraId="7D10F0EC" w14:textId="77777777" w:rsidR="00046C27" w:rsidRDefault="00046C27"/>
    <w:p w14:paraId="6E9F6FD3" w14:textId="77777777" w:rsidR="00046C27" w:rsidRDefault="00046C27"/>
    <w:p w14:paraId="7BB8C7B6" w14:textId="77777777" w:rsidR="00046C27" w:rsidRDefault="00046C27"/>
    <w:p w14:paraId="7C03BE30" w14:textId="77777777" w:rsidR="00046C27" w:rsidRDefault="00046C27"/>
    <w:p w14:paraId="59D2CF2D" w14:textId="77777777" w:rsidR="00B317EF" w:rsidRDefault="00B317EF"/>
    <w:p w14:paraId="346D45EF" w14:textId="77777777" w:rsidR="007029D9" w:rsidRDefault="007029D9"/>
    <w:p w14:paraId="38C15853" w14:textId="77777777" w:rsidR="00046C27" w:rsidRDefault="00046C27" w:rsidP="00046C27">
      <w:pPr>
        <w:ind w:right="-621"/>
      </w:pPr>
    </w:p>
    <w:p w14:paraId="5A583292" w14:textId="77777777" w:rsidR="00B904BA" w:rsidRDefault="00B904BA" w:rsidP="00046C27">
      <w:pPr>
        <w:ind w:right="-621"/>
      </w:pPr>
    </w:p>
    <w:p w14:paraId="6C7BE7C9" w14:textId="002C262E" w:rsidR="00046C27" w:rsidRPr="00387283" w:rsidRDefault="00046C27" w:rsidP="00046C27">
      <w:pPr>
        <w:ind w:right="-62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0DD3B" wp14:editId="33B41686">
                <wp:simplePos x="0" y="0"/>
                <wp:positionH relativeFrom="column">
                  <wp:posOffset>1411070</wp:posOffset>
                </wp:positionH>
                <wp:positionV relativeFrom="paragraph">
                  <wp:posOffset>55245</wp:posOffset>
                </wp:positionV>
                <wp:extent cx="5690937" cy="1376045"/>
                <wp:effectExtent l="0" t="0" r="0" b="0"/>
                <wp:wrapNone/>
                <wp:docPr id="165819110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0937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A858B" w14:textId="77777777" w:rsidR="00046C27" w:rsidRPr="000B6661" w:rsidRDefault="00046C27" w:rsidP="00046C27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05220F39" w14:textId="77777777" w:rsidR="00046C27" w:rsidRPr="000B6661" w:rsidRDefault="00046C27" w:rsidP="00046C27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06AEBC80" w14:textId="77777777" w:rsidR="00046C27" w:rsidRPr="000B6661" w:rsidRDefault="00046C27" w:rsidP="00046C27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</w:t>
                            </w:r>
                            <w:proofErr w:type="gramStart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proofErr w:type="gramEnd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odontostomatologiche</w:t>
                            </w:r>
                          </w:p>
                          <w:p w14:paraId="78823637" w14:textId="77777777" w:rsidR="00046C27" w:rsidRPr="000B6661" w:rsidRDefault="00046C27" w:rsidP="00046C27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3666D344" w14:textId="77777777" w:rsidR="00046C27" w:rsidRPr="0004663E" w:rsidRDefault="00046C27" w:rsidP="00046C2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DD3B" id="_x0000_s1028" type="#_x0000_t202" style="position:absolute;margin-left:111.1pt;margin-top:4.35pt;width:448.1pt;height:10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" filled="f" stroked="f">
                <v:path arrowok="t"/>
                <v:textbox>
                  <w:txbxContent>
                    <w:p w14:paraId="693A858B" w14:textId="77777777" w:rsidR="00046C27" w:rsidRPr="000B6661" w:rsidRDefault="00046C27" w:rsidP="00046C27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05220F39" w14:textId="77777777" w:rsidR="00046C27" w:rsidRPr="000B6661" w:rsidRDefault="00046C27" w:rsidP="00046C27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06AEBC80" w14:textId="77777777" w:rsidR="00046C27" w:rsidRPr="000B6661" w:rsidRDefault="00046C27" w:rsidP="00046C27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78823637" w14:textId="77777777" w:rsidR="00046C27" w:rsidRPr="000B6661" w:rsidRDefault="00046C27" w:rsidP="00046C27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3666D344" w14:textId="77777777" w:rsidR="00046C27" w:rsidRPr="0004663E" w:rsidRDefault="00046C27" w:rsidP="00046C2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77F863" w14:textId="77777777" w:rsidR="00046C27" w:rsidRDefault="00046C27" w:rsidP="00046C27">
      <w:r w:rsidRPr="002F7425">
        <w:rPr>
          <w:noProof/>
        </w:rPr>
        <w:drawing>
          <wp:inline distT="0" distB="0" distL="0" distR="0" wp14:anchorId="1ED0D059" wp14:editId="4BD5AC9D">
            <wp:extent cx="1200150" cy="1209675"/>
            <wp:effectExtent l="0" t="0" r="6350" b="0"/>
            <wp:docPr id="1209088306" name="Immagine 1209088306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imbolo&#10;&#10;Descrizione generata automaticament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AD2ED" w14:textId="77777777" w:rsidR="00046C27" w:rsidRDefault="00046C27"/>
    <w:p w14:paraId="7E92F5F4" w14:textId="77777777" w:rsidR="00046C27" w:rsidRDefault="00046C27"/>
    <w:p w14:paraId="26947B99" w14:textId="2425DE7D" w:rsidR="00046C27" w:rsidRDefault="00046C27" w:rsidP="00046C27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0132D" wp14:editId="5ABC8B79">
                <wp:simplePos x="0" y="0"/>
                <wp:positionH relativeFrom="column">
                  <wp:posOffset>4747846</wp:posOffset>
                </wp:positionH>
                <wp:positionV relativeFrom="paragraph">
                  <wp:posOffset>69703</wp:posOffset>
                </wp:positionV>
                <wp:extent cx="1500554" cy="468923"/>
                <wp:effectExtent l="0" t="0" r="0" b="1270"/>
                <wp:wrapNone/>
                <wp:docPr id="1402312670" name="Casella di testo 1402312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46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9B90E" w14:textId="77777777" w:rsidR="00046C27" w:rsidRDefault="00046C27" w:rsidP="00046C27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0132D" id="Casella di testo 1402312670" o:spid="_x0000_s1029" type="#_x0000_t202" style="position:absolute;left:0;text-align:left;margin-left:373.85pt;margin-top:5.5pt;width:118.15pt;height:3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" fillcolor="white [3201]" stroked="f" strokeweight=".5pt">
                <v:textbox>
                  <w:txbxContent>
                    <w:p w14:paraId="5F69B90E" w14:textId="77777777" w:rsidR="00046C27" w:rsidRDefault="00046C27" w:rsidP="00046C27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 w:rsidRPr="00046C27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Medicina preventiva </w:t>
      </w:r>
      <w:proofErr w:type="gramStart"/>
      <w:r>
        <w:rPr>
          <w:b/>
          <w:sz w:val="28"/>
          <w:szCs w:val="32"/>
        </w:rPr>
        <w:t>ed</w:t>
      </w:r>
      <w:proofErr w:type="gramEnd"/>
      <w:r>
        <w:rPr>
          <w:b/>
          <w:sz w:val="28"/>
          <w:szCs w:val="32"/>
        </w:rPr>
        <w:t xml:space="preserve"> educazione sanitaria.</w:t>
      </w:r>
    </w:p>
    <w:p w14:paraId="29566ABC" w14:textId="77777777" w:rsidR="00046C27" w:rsidRPr="00236631" w:rsidRDefault="00046C27" w:rsidP="00046C27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</w:t>
      </w:r>
      <w:r>
        <w:rPr>
          <w:b/>
          <w:sz w:val="28"/>
          <w:szCs w:val="32"/>
        </w:rPr>
        <w:t xml:space="preserve">I </w:t>
      </w:r>
      <w:r w:rsidRPr="00236631">
        <w:rPr>
          <w:b/>
          <w:sz w:val="28"/>
          <w:szCs w:val="32"/>
        </w:rPr>
        <w:t>semestre</w:t>
      </w:r>
    </w:p>
    <w:p w14:paraId="73497314" w14:textId="77777777" w:rsidR="00046C27" w:rsidRPr="00236631" w:rsidRDefault="00046C27" w:rsidP="00046C27">
      <w:pPr>
        <w:tabs>
          <w:tab w:val="left" w:pos="3150"/>
        </w:tabs>
        <w:spacing w:before="240" w:after="120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Ginecologia e Ostetricia</w:t>
      </w:r>
    </w:p>
    <w:p w14:paraId="63D0BCBA" w14:textId="2A1B90B1" w:rsidR="00046C27" w:rsidRDefault="00046C27" w:rsidP="00046C27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>Docente: Prof. Conforti / Prof.ssa Sarno</w:t>
      </w:r>
    </w:p>
    <w:p w14:paraId="796925C8" w14:textId="65A4BAD7" w:rsidR="00573EC6" w:rsidRDefault="00573EC6" w:rsidP="00046C27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</w:p>
    <w:p w14:paraId="62642B89" w14:textId="092D7D04" w:rsidR="00573EC6" w:rsidRDefault="00573EC6" w:rsidP="00573EC6">
      <w:pPr>
        <w:tabs>
          <w:tab w:val="left" w:pos="3150"/>
        </w:tabs>
        <w:spacing w:before="240" w:after="120" w:line="200" w:lineRule="exact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Ciclo </w:t>
      </w:r>
      <w:r w:rsidR="00B56E43">
        <w:rPr>
          <w:b/>
          <w:sz w:val="28"/>
          <w:szCs w:val="32"/>
        </w:rPr>
        <w:t>mestruale</w:t>
      </w:r>
    </w:p>
    <w:p w14:paraId="76FC69BB" w14:textId="16792130" w:rsidR="00B56E43" w:rsidRPr="00B56E43" w:rsidRDefault="00B56E43" w:rsidP="00B56E43">
      <w:pPr>
        <w:pStyle w:val="Paragrafoelenco"/>
        <w:numPr>
          <w:ilvl w:val="0"/>
          <w:numId w:val="12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B56E43">
        <w:rPr>
          <w:bCs/>
          <w:sz w:val="28"/>
          <w:szCs w:val="32"/>
        </w:rPr>
        <w:t>Disturbi del ciclo</w:t>
      </w:r>
    </w:p>
    <w:p w14:paraId="1788965F" w14:textId="2E5C1A42" w:rsidR="00B56E43" w:rsidRPr="00B56E43" w:rsidRDefault="00B56E43" w:rsidP="00B56E43">
      <w:pPr>
        <w:pStyle w:val="Paragrafoelenco"/>
        <w:numPr>
          <w:ilvl w:val="0"/>
          <w:numId w:val="12"/>
        </w:numPr>
        <w:tabs>
          <w:tab w:val="left" w:pos="3150"/>
        </w:tabs>
        <w:spacing w:before="240" w:after="120"/>
        <w:rPr>
          <w:bCs/>
          <w:sz w:val="28"/>
          <w:szCs w:val="32"/>
        </w:rPr>
      </w:pPr>
      <w:r w:rsidRPr="00B56E43">
        <w:rPr>
          <w:bCs/>
          <w:sz w:val="28"/>
          <w:szCs w:val="32"/>
        </w:rPr>
        <w:t>amenorree</w:t>
      </w:r>
    </w:p>
    <w:p w14:paraId="59E50C27" w14:textId="77777777" w:rsidR="00046C27" w:rsidRDefault="00046C27" w:rsidP="00046C27"/>
    <w:p w14:paraId="03AC5364" w14:textId="77777777" w:rsidR="00046C27" w:rsidRDefault="00046C27"/>
    <w:p w14:paraId="7CBE06E9" w14:textId="77777777" w:rsidR="00573EC6" w:rsidRDefault="00573EC6" w:rsidP="00573EC6">
      <w:pPr>
        <w:autoSpaceDE w:val="0"/>
        <w:autoSpaceDN w:val="0"/>
        <w:adjustRightInd w:val="0"/>
        <w:spacing w:after="240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  Sindrome dell’ovaio policistico (PCOS)</w:t>
      </w:r>
    </w:p>
    <w:p w14:paraId="211C0B5D" w14:textId="77777777" w:rsidR="00573EC6" w:rsidRDefault="00573EC6" w:rsidP="00573EC6">
      <w:pPr>
        <w:autoSpaceDE w:val="0"/>
        <w:autoSpaceDN w:val="0"/>
        <w:adjustRightInd w:val="0"/>
        <w:spacing w:after="24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    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Definizione</w:t>
      </w:r>
    </w:p>
    <w:p w14:paraId="4BECA5DB" w14:textId="77777777" w:rsidR="00573EC6" w:rsidRDefault="00573EC6" w:rsidP="00573EC6">
      <w:pPr>
        <w:autoSpaceDE w:val="0"/>
        <w:autoSpaceDN w:val="0"/>
        <w:adjustRightInd w:val="0"/>
        <w:spacing w:after="24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    - Diagnosi</w:t>
      </w:r>
    </w:p>
    <w:p w14:paraId="50A3AFCE" w14:textId="77777777" w:rsidR="00573EC6" w:rsidRDefault="00573EC6" w:rsidP="00573EC6">
      <w:pPr>
        <w:autoSpaceDE w:val="0"/>
        <w:autoSpaceDN w:val="0"/>
        <w:adjustRightInd w:val="0"/>
        <w:spacing w:after="24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    - Terapia</w:t>
      </w:r>
    </w:p>
    <w:p w14:paraId="329C453B" w14:textId="77777777" w:rsidR="00573EC6" w:rsidRDefault="00573EC6" w:rsidP="00573EC6">
      <w:pPr>
        <w:autoSpaceDE w:val="0"/>
        <w:autoSpaceDN w:val="0"/>
        <w:adjustRightInd w:val="0"/>
        <w:spacing w:after="240"/>
        <w:rPr>
          <w:rFonts w:eastAsiaTheme="minorHAnsi"/>
          <w:color w:val="000000"/>
          <w:u w:val="single" w:color="000000"/>
          <w:lang w:eastAsia="en-US"/>
          <w14:ligatures w14:val="standardContextual"/>
        </w:rPr>
      </w:pPr>
    </w:p>
    <w:p w14:paraId="3018C8A5" w14:textId="77777777" w:rsidR="00573EC6" w:rsidRDefault="00573EC6" w:rsidP="00573EC6">
      <w:pPr>
        <w:autoSpaceDE w:val="0"/>
        <w:autoSpaceDN w:val="0"/>
        <w:adjustRightInd w:val="0"/>
        <w:spacing w:after="240"/>
        <w:rPr>
          <w:rFonts w:eastAsiaTheme="minorHAnsi"/>
          <w:b/>
          <w:bCs/>
          <w:color w:val="000000"/>
          <w:sz w:val="28"/>
          <w:szCs w:val="28"/>
          <w:u w:color="000000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u w:color="000000"/>
          <w:lang w:eastAsia="en-US"/>
          <w14:ligatures w14:val="standardContextual"/>
        </w:rPr>
        <w:t xml:space="preserve">  Preservazione fertilità nei pazienti oncologici</w:t>
      </w:r>
    </w:p>
    <w:p w14:paraId="41D61E1C" w14:textId="77777777" w:rsidR="00573EC6" w:rsidRDefault="00573EC6" w:rsidP="00573EC6">
      <w:pPr>
        <w:autoSpaceDE w:val="0"/>
        <w:autoSpaceDN w:val="0"/>
        <w:adjustRightInd w:val="0"/>
        <w:spacing w:after="240"/>
        <w:rPr>
          <w:rFonts w:eastAsiaTheme="minorHAnsi"/>
          <w:color w:val="000000"/>
          <w:sz w:val="28"/>
          <w:szCs w:val="28"/>
          <w:u w:color="000000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u w:color="000000"/>
          <w:lang w:eastAsia="en-US"/>
          <w14:ligatures w14:val="standardContextual"/>
        </w:rPr>
        <w:t xml:space="preserve">     </w:t>
      </w:r>
      <w:r>
        <w:rPr>
          <w:rFonts w:eastAsiaTheme="minorHAnsi"/>
          <w:color w:val="000000"/>
          <w:sz w:val="28"/>
          <w:szCs w:val="28"/>
          <w:u w:color="000000"/>
          <w:lang w:eastAsia="en-US"/>
          <w14:ligatures w14:val="standardContextual"/>
        </w:rPr>
        <w:t xml:space="preserve">- Effetti dei trattamenti antitumorali e rischio di infertilità </w:t>
      </w:r>
    </w:p>
    <w:p w14:paraId="4E4DEC8A" w14:textId="77777777" w:rsidR="00573EC6" w:rsidRDefault="00573EC6" w:rsidP="00573EC6">
      <w:pPr>
        <w:autoSpaceDE w:val="0"/>
        <w:autoSpaceDN w:val="0"/>
        <w:adjustRightInd w:val="0"/>
        <w:spacing w:after="240"/>
        <w:rPr>
          <w:rFonts w:eastAsiaTheme="minorHAnsi"/>
          <w:color w:val="000000"/>
          <w:sz w:val="28"/>
          <w:szCs w:val="28"/>
          <w:u w:color="000000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u w:color="000000"/>
          <w:lang w:eastAsia="en-US"/>
          <w14:ligatures w14:val="standardContextual"/>
        </w:rPr>
        <w:t xml:space="preserve">     - Metodiche per la preservazione della fertilità </w:t>
      </w:r>
    </w:p>
    <w:p w14:paraId="1E785834" w14:textId="77777777" w:rsidR="00573EC6" w:rsidRDefault="00573EC6" w:rsidP="00573EC6">
      <w:pPr>
        <w:autoSpaceDE w:val="0"/>
        <w:autoSpaceDN w:val="0"/>
        <w:adjustRightInd w:val="0"/>
        <w:spacing w:after="240"/>
        <w:rPr>
          <w:rFonts w:eastAsiaTheme="minorHAnsi"/>
          <w:b/>
          <w:bCs/>
          <w:color w:val="000000"/>
          <w:sz w:val="28"/>
          <w:szCs w:val="28"/>
          <w:u w:color="000000"/>
          <w:lang w:eastAsia="en-US"/>
          <w14:ligatures w14:val="standardContextual"/>
        </w:rPr>
      </w:pPr>
    </w:p>
    <w:p w14:paraId="09DC9637" w14:textId="77777777" w:rsidR="00573EC6" w:rsidRDefault="00573EC6" w:rsidP="00573EC6">
      <w:pPr>
        <w:autoSpaceDE w:val="0"/>
        <w:autoSpaceDN w:val="0"/>
        <w:adjustRightInd w:val="0"/>
        <w:spacing w:after="240"/>
        <w:rPr>
          <w:rFonts w:eastAsiaTheme="minorHAnsi"/>
          <w:b/>
          <w:bCs/>
          <w:color w:val="000000"/>
          <w:sz w:val="28"/>
          <w:szCs w:val="28"/>
          <w:u w:color="000000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u w:color="000000"/>
          <w:lang w:eastAsia="en-US"/>
          <w14:ligatures w14:val="standardContextual"/>
        </w:rPr>
        <w:t xml:space="preserve">  Sterilità di coppia</w:t>
      </w:r>
    </w:p>
    <w:p w14:paraId="6E7B6EDB" w14:textId="77777777" w:rsidR="00573EC6" w:rsidRDefault="00573EC6" w:rsidP="00BB201B">
      <w:pPr>
        <w:autoSpaceDE w:val="0"/>
        <w:autoSpaceDN w:val="0"/>
        <w:adjustRightInd w:val="0"/>
        <w:spacing w:after="240"/>
        <w:rPr>
          <w:rFonts w:eastAsiaTheme="minorHAnsi"/>
          <w:color w:val="000000"/>
          <w:sz w:val="28"/>
          <w:szCs w:val="28"/>
          <w:u w:color="000000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u w:color="000000"/>
          <w:lang w:eastAsia="en-US"/>
          <w14:ligatures w14:val="standardContextual"/>
        </w:rPr>
        <w:t xml:space="preserve">    </w:t>
      </w:r>
      <w:r>
        <w:rPr>
          <w:rFonts w:eastAsiaTheme="minorHAnsi"/>
          <w:color w:val="000000"/>
          <w:sz w:val="28"/>
          <w:szCs w:val="28"/>
          <w:u w:color="000000"/>
          <w:lang w:eastAsia="en-US"/>
          <w14:ligatures w14:val="standardContextual"/>
        </w:rPr>
        <w:t>- Sterilità maschile</w:t>
      </w:r>
    </w:p>
    <w:p w14:paraId="1058AE37" w14:textId="77777777" w:rsidR="00573EC6" w:rsidRDefault="00573EC6" w:rsidP="00BB201B">
      <w:pPr>
        <w:autoSpaceDE w:val="0"/>
        <w:autoSpaceDN w:val="0"/>
        <w:adjustRightInd w:val="0"/>
        <w:spacing w:after="240"/>
        <w:rPr>
          <w:rFonts w:eastAsiaTheme="minorHAnsi"/>
          <w:color w:val="000000"/>
          <w:sz w:val="28"/>
          <w:szCs w:val="28"/>
          <w:u w:color="000000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u w:color="000000"/>
          <w:lang w:eastAsia="en-US"/>
          <w14:ligatures w14:val="standardContextual"/>
        </w:rPr>
        <w:t xml:space="preserve">    - Sterilità femminile</w:t>
      </w:r>
    </w:p>
    <w:p w14:paraId="1E89320D" w14:textId="018DAB52" w:rsidR="00046C27" w:rsidRDefault="00573EC6" w:rsidP="00BB201B">
      <w:pPr>
        <w:rPr>
          <w:rFonts w:eastAsiaTheme="minorHAnsi"/>
          <w:color w:val="000000"/>
          <w:sz w:val="28"/>
          <w:szCs w:val="28"/>
          <w:u w:color="000000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u w:color="000000"/>
          <w:lang w:eastAsia="en-US"/>
          <w14:ligatures w14:val="standardContextual"/>
        </w:rPr>
        <w:t xml:space="preserve">    - Cenni sulle fasi della PMA</w:t>
      </w:r>
    </w:p>
    <w:p w14:paraId="0ADD4948" w14:textId="77777777" w:rsidR="007029D9" w:rsidRDefault="007029D9" w:rsidP="00BB201B"/>
    <w:p w14:paraId="09328CB8" w14:textId="4DBFF05F" w:rsidR="00B904BA" w:rsidRPr="005D6F72" w:rsidRDefault="00B904BA" w:rsidP="005D6F72">
      <w:pPr>
        <w:ind w:right="-6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Diabete gestazionale </w:t>
      </w:r>
    </w:p>
    <w:p w14:paraId="4F1C626E" w14:textId="7292EFAB" w:rsidR="00B904BA" w:rsidRPr="005D6F72" w:rsidRDefault="00B904BA" w:rsidP="00B904BA">
      <w:pPr>
        <w:pStyle w:val="Paragrafoelenco"/>
        <w:numPr>
          <w:ilvl w:val="0"/>
          <w:numId w:val="18"/>
        </w:numPr>
        <w:ind w:right="-621"/>
        <w:rPr>
          <w:bCs/>
          <w:sz w:val="28"/>
          <w:szCs w:val="28"/>
        </w:rPr>
      </w:pPr>
      <w:r w:rsidRPr="005D6F72">
        <w:rPr>
          <w:bCs/>
          <w:sz w:val="28"/>
          <w:szCs w:val="28"/>
        </w:rPr>
        <w:t>fattori di rischio</w:t>
      </w:r>
    </w:p>
    <w:p w14:paraId="48FBFDA9" w14:textId="70F4E19B" w:rsidR="005D6F72" w:rsidRPr="005D6F72" w:rsidRDefault="005D6F72" w:rsidP="00B904BA">
      <w:pPr>
        <w:pStyle w:val="Paragrafoelenco"/>
        <w:numPr>
          <w:ilvl w:val="0"/>
          <w:numId w:val="18"/>
        </w:numPr>
        <w:ind w:right="-621"/>
        <w:rPr>
          <w:bCs/>
          <w:sz w:val="28"/>
          <w:szCs w:val="28"/>
        </w:rPr>
      </w:pPr>
      <w:r w:rsidRPr="005D6F72">
        <w:rPr>
          <w:bCs/>
          <w:sz w:val="28"/>
          <w:szCs w:val="28"/>
        </w:rPr>
        <w:t xml:space="preserve">terapia </w:t>
      </w:r>
    </w:p>
    <w:p w14:paraId="2FC5FFAB" w14:textId="77777777" w:rsidR="005D6F72" w:rsidRPr="00B904BA" w:rsidRDefault="005D6F72" w:rsidP="005D6F72">
      <w:pPr>
        <w:pStyle w:val="Paragrafoelenco"/>
        <w:ind w:right="-621"/>
        <w:rPr>
          <w:b/>
          <w:sz w:val="28"/>
          <w:szCs w:val="28"/>
        </w:rPr>
      </w:pPr>
    </w:p>
    <w:p w14:paraId="1F1F2762" w14:textId="77777777" w:rsidR="005D6F72" w:rsidRPr="00B904BA" w:rsidRDefault="005D6F72" w:rsidP="00B317EF">
      <w:pPr>
        <w:ind w:right="-621"/>
        <w:rPr>
          <w:b/>
          <w:sz w:val="28"/>
          <w:szCs w:val="28"/>
        </w:rPr>
      </w:pPr>
    </w:p>
    <w:p w14:paraId="25A279A5" w14:textId="77777777" w:rsidR="00B904BA" w:rsidRPr="00B904BA" w:rsidRDefault="00B904BA" w:rsidP="005D6F72">
      <w:pPr>
        <w:ind w:right="-621"/>
        <w:rPr>
          <w:b/>
          <w:sz w:val="28"/>
          <w:szCs w:val="28"/>
        </w:rPr>
      </w:pPr>
      <w:r w:rsidRPr="00B904BA">
        <w:rPr>
          <w:b/>
          <w:sz w:val="28"/>
          <w:szCs w:val="28"/>
        </w:rPr>
        <w:t xml:space="preserve">       Patologia del liquido amniotico</w:t>
      </w:r>
    </w:p>
    <w:p w14:paraId="652187CE" w14:textId="77777777" w:rsidR="00B904BA" w:rsidRPr="00B904BA" w:rsidRDefault="00B904BA" w:rsidP="005D6F72">
      <w:pPr>
        <w:numPr>
          <w:ilvl w:val="0"/>
          <w:numId w:val="21"/>
        </w:numPr>
        <w:ind w:right="-621"/>
        <w:rPr>
          <w:sz w:val="28"/>
          <w:szCs w:val="28"/>
        </w:rPr>
      </w:pPr>
      <w:r w:rsidRPr="00B904BA">
        <w:rPr>
          <w:sz w:val="28"/>
          <w:szCs w:val="28"/>
        </w:rPr>
        <w:t>PROM</w:t>
      </w:r>
    </w:p>
    <w:p w14:paraId="5263D402" w14:textId="77777777" w:rsidR="00B904BA" w:rsidRPr="00B904BA" w:rsidRDefault="00B904BA" w:rsidP="005D6F72">
      <w:pPr>
        <w:ind w:right="-621"/>
        <w:rPr>
          <w:b/>
          <w:sz w:val="28"/>
          <w:szCs w:val="28"/>
        </w:rPr>
      </w:pPr>
    </w:p>
    <w:p w14:paraId="5AC93953" w14:textId="77777777" w:rsidR="00B904BA" w:rsidRPr="00B904BA" w:rsidRDefault="00B904BA" w:rsidP="005D6F72">
      <w:pPr>
        <w:ind w:right="-621"/>
        <w:rPr>
          <w:b/>
          <w:sz w:val="28"/>
          <w:szCs w:val="28"/>
        </w:rPr>
      </w:pPr>
      <w:r w:rsidRPr="00B904BA">
        <w:rPr>
          <w:b/>
          <w:sz w:val="28"/>
          <w:szCs w:val="28"/>
        </w:rPr>
        <w:t xml:space="preserve">        Malattie infettive in gravidanza</w:t>
      </w:r>
    </w:p>
    <w:p w14:paraId="74A914DE" w14:textId="77777777" w:rsidR="00B904BA" w:rsidRPr="00B904BA" w:rsidRDefault="00B904BA" w:rsidP="005D6F72">
      <w:pPr>
        <w:numPr>
          <w:ilvl w:val="0"/>
          <w:numId w:val="22"/>
        </w:numPr>
        <w:ind w:right="-621"/>
        <w:rPr>
          <w:sz w:val="28"/>
          <w:szCs w:val="28"/>
        </w:rPr>
      </w:pPr>
      <w:r w:rsidRPr="00B904BA">
        <w:rPr>
          <w:sz w:val="28"/>
          <w:szCs w:val="28"/>
        </w:rPr>
        <w:t>CMV</w:t>
      </w:r>
    </w:p>
    <w:p w14:paraId="1592822F" w14:textId="77777777" w:rsidR="00B904BA" w:rsidRPr="00B904BA" w:rsidRDefault="00B904BA" w:rsidP="005D6F72">
      <w:pPr>
        <w:numPr>
          <w:ilvl w:val="0"/>
          <w:numId w:val="22"/>
        </w:numPr>
        <w:ind w:right="-621"/>
        <w:rPr>
          <w:sz w:val="28"/>
          <w:szCs w:val="28"/>
        </w:rPr>
      </w:pPr>
      <w:r w:rsidRPr="00B904BA">
        <w:rPr>
          <w:sz w:val="28"/>
          <w:szCs w:val="28"/>
        </w:rPr>
        <w:t>Rosolia</w:t>
      </w:r>
    </w:p>
    <w:p w14:paraId="30991087" w14:textId="77777777" w:rsidR="00B904BA" w:rsidRPr="00B904BA" w:rsidRDefault="00B904BA" w:rsidP="005D6F72">
      <w:pPr>
        <w:numPr>
          <w:ilvl w:val="0"/>
          <w:numId w:val="22"/>
        </w:numPr>
        <w:ind w:right="-621"/>
        <w:rPr>
          <w:sz w:val="28"/>
          <w:szCs w:val="28"/>
        </w:rPr>
      </w:pPr>
      <w:r w:rsidRPr="00B904BA">
        <w:rPr>
          <w:sz w:val="28"/>
          <w:szCs w:val="28"/>
        </w:rPr>
        <w:t>Toxoplasmosi</w:t>
      </w:r>
    </w:p>
    <w:p w14:paraId="7B1BE182" w14:textId="77777777" w:rsidR="00B904BA" w:rsidRPr="00B904BA" w:rsidRDefault="00B904BA" w:rsidP="005D6F72">
      <w:pPr>
        <w:numPr>
          <w:ilvl w:val="0"/>
          <w:numId w:val="22"/>
        </w:numPr>
        <w:ind w:right="-621"/>
        <w:rPr>
          <w:sz w:val="28"/>
          <w:szCs w:val="28"/>
        </w:rPr>
      </w:pPr>
      <w:r w:rsidRPr="00B904BA">
        <w:rPr>
          <w:sz w:val="28"/>
          <w:szCs w:val="28"/>
        </w:rPr>
        <w:t>HSV</w:t>
      </w:r>
    </w:p>
    <w:p w14:paraId="77A72997" w14:textId="77777777" w:rsidR="00B904BA" w:rsidRPr="00B904BA" w:rsidRDefault="00B904BA" w:rsidP="005D6F72">
      <w:pPr>
        <w:numPr>
          <w:ilvl w:val="0"/>
          <w:numId w:val="22"/>
        </w:numPr>
        <w:ind w:right="-621"/>
        <w:rPr>
          <w:sz w:val="28"/>
          <w:szCs w:val="28"/>
        </w:rPr>
      </w:pPr>
      <w:r w:rsidRPr="00B904BA">
        <w:rPr>
          <w:sz w:val="28"/>
          <w:szCs w:val="28"/>
        </w:rPr>
        <w:t>Sifilide</w:t>
      </w:r>
    </w:p>
    <w:p w14:paraId="62F37F50" w14:textId="77777777" w:rsidR="00B904BA" w:rsidRDefault="00B904BA" w:rsidP="005D6F72">
      <w:pPr>
        <w:numPr>
          <w:ilvl w:val="0"/>
          <w:numId w:val="22"/>
        </w:numPr>
        <w:ind w:right="-621"/>
        <w:rPr>
          <w:sz w:val="28"/>
          <w:szCs w:val="28"/>
        </w:rPr>
      </w:pPr>
      <w:r w:rsidRPr="00B904BA">
        <w:rPr>
          <w:sz w:val="28"/>
          <w:szCs w:val="28"/>
        </w:rPr>
        <w:t>HIV</w:t>
      </w:r>
    </w:p>
    <w:p w14:paraId="2309B27E" w14:textId="77777777" w:rsidR="005D6F72" w:rsidRPr="00B904BA" w:rsidRDefault="005D6F72" w:rsidP="005D6F72">
      <w:pPr>
        <w:ind w:left="720" w:right="-621"/>
        <w:rPr>
          <w:sz w:val="28"/>
          <w:szCs w:val="28"/>
        </w:rPr>
      </w:pPr>
    </w:p>
    <w:p w14:paraId="00E7967F" w14:textId="6B1CA781" w:rsidR="00B904BA" w:rsidRPr="00B904BA" w:rsidRDefault="00B904BA" w:rsidP="00B317EF">
      <w:pPr>
        <w:ind w:right="-621"/>
        <w:rPr>
          <w:sz w:val="28"/>
          <w:szCs w:val="28"/>
        </w:rPr>
      </w:pPr>
      <w:r w:rsidRPr="00B904BA">
        <w:rPr>
          <w:sz w:val="28"/>
          <w:szCs w:val="28"/>
        </w:rPr>
        <w:t xml:space="preserve">         </w:t>
      </w:r>
    </w:p>
    <w:p w14:paraId="2D320A96" w14:textId="77777777" w:rsidR="00046C27" w:rsidRDefault="00046C27" w:rsidP="00046C27">
      <w:pPr>
        <w:ind w:right="-621"/>
      </w:pPr>
    </w:p>
    <w:p w14:paraId="40B219DD" w14:textId="77777777" w:rsidR="00BB201B" w:rsidRDefault="00BB201B" w:rsidP="00046C27">
      <w:pPr>
        <w:ind w:right="-621"/>
      </w:pPr>
    </w:p>
    <w:p w14:paraId="3CD3D6D1" w14:textId="77777777" w:rsidR="00BB201B" w:rsidRDefault="00BB201B" w:rsidP="00046C27">
      <w:pPr>
        <w:ind w:right="-621"/>
      </w:pPr>
    </w:p>
    <w:p w14:paraId="56903C6A" w14:textId="77777777" w:rsidR="00BB201B" w:rsidRDefault="00BB201B" w:rsidP="00046C27">
      <w:pPr>
        <w:ind w:right="-621"/>
      </w:pPr>
    </w:p>
    <w:p w14:paraId="6FFD9000" w14:textId="77777777" w:rsidR="00BB201B" w:rsidRDefault="00BB201B" w:rsidP="00046C27">
      <w:pPr>
        <w:ind w:right="-621"/>
      </w:pPr>
    </w:p>
    <w:p w14:paraId="6E282D27" w14:textId="77777777" w:rsidR="00BB201B" w:rsidRDefault="00BB201B" w:rsidP="00046C27">
      <w:pPr>
        <w:ind w:right="-621"/>
      </w:pPr>
    </w:p>
    <w:p w14:paraId="747D75A3" w14:textId="77777777" w:rsidR="00BB201B" w:rsidRDefault="00BB201B" w:rsidP="00046C27">
      <w:pPr>
        <w:ind w:right="-621"/>
      </w:pPr>
    </w:p>
    <w:p w14:paraId="4B74F8D9" w14:textId="77777777" w:rsidR="00AA74CF" w:rsidRDefault="00AA74CF" w:rsidP="00046C27">
      <w:pPr>
        <w:ind w:right="-621"/>
      </w:pPr>
    </w:p>
    <w:p w14:paraId="6740EB21" w14:textId="77777777" w:rsidR="00BB201B" w:rsidRDefault="00BB201B" w:rsidP="00046C27">
      <w:pPr>
        <w:ind w:right="-621"/>
      </w:pPr>
    </w:p>
    <w:p w14:paraId="6D72C830" w14:textId="77777777" w:rsidR="00BB201B" w:rsidRDefault="00BB201B" w:rsidP="00046C27">
      <w:pPr>
        <w:ind w:right="-621"/>
      </w:pPr>
    </w:p>
    <w:p w14:paraId="69E1DDA8" w14:textId="77777777" w:rsidR="00BB201B" w:rsidRDefault="00BB201B" w:rsidP="00046C27">
      <w:pPr>
        <w:ind w:right="-621"/>
      </w:pPr>
    </w:p>
    <w:p w14:paraId="1C3EFD9D" w14:textId="77777777" w:rsidR="00B317EF" w:rsidRDefault="00B317EF" w:rsidP="00046C27">
      <w:pPr>
        <w:ind w:right="-621"/>
      </w:pPr>
    </w:p>
    <w:p w14:paraId="494E4852" w14:textId="77777777" w:rsidR="00B317EF" w:rsidRDefault="00B317EF" w:rsidP="00046C27">
      <w:pPr>
        <w:ind w:right="-621"/>
      </w:pPr>
    </w:p>
    <w:p w14:paraId="4241F833" w14:textId="77777777" w:rsidR="00B317EF" w:rsidRDefault="00B317EF" w:rsidP="00046C27">
      <w:pPr>
        <w:ind w:right="-621"/>
      </w:pPr>
    </w:p>
    <w:p w14:paraId="3F9CF4E1" w14:textId="77777777" w:rsidR="00B317EF" w:rsidRDefault="00B317EF" w:rsidP="00046C27">
      <w:pPr>
        <w:ind w:right="-621"/>
      </w:pPr>
    </w:p>
    <w:p w14:paraId="427A85DF" w14:textId="77777777" w:rsidR="00B317EF" w:rsidRDefault="00B317EF" w:rsidP="00046C27">
      <w:pPr>
        <w:ind w:right="-621"/>
      </w:pPr>
    </w:p>
    <w:p w14:paraId="3797BEFA" w14:textId="77777777" w:rsidR="00B317EF" w:rsidRDefault="00B317EF" w:rsidP="00046C27">
      <w:pPr>
        <w:ind w:right="-621"/>
      </w:pPr>
    </w:p>
    <w:p w14:paraId="60CC04B0" w14:textId="77777777" w:rsidR="00B317EF" w:rsidRDefault="00B317EF" w:rsidP="00046C27">
      <w:pPr>
        <w:ind w:right="-621"/>
      </w:pPr>
    </w:p>
    <w:p w14:paraId="6B4A802E" w14:textId="77777777" w:rsidR="00B317EF" w:rsidRDefault="00B317EF" w:rsidP="00046C27">
      <w:pPr>
        <w:ind w:right="-621"/>
      </w:pPr>
    </w:p>
    <w:p w14:paraId="206057DD" w14:textId="77777777" w:rsidR="00B317EF" w:rsidRDefault="00B317EF" w:rsidP="00046C27">
      <w:pPr>
        <w:ind w:right="-621"/>
      </w:pPr>
    </w:p>
    <w:p w14:paraId="408E3A27" w14:textId="77777777" w:rsidR="00B317EF" w:rsidRDefault="00B317EF" w:rsidP="00046C27">
      <w:pPr>
        <w:ind w:right="-621"/>
      </w:pPr>
    </w:p>
    <w:p w14:paraId="2E9328F6" w14:textId="77777777" w:rsidR="00B317EF" w:rsidRDefault="00B317EF" w:rsidP="00046C27">
      <w:pPr>
        <w:ind w:right="-621"/>
      </w:pPr>
    </w:p>
    <w:p w14:paraId="66787E70" w14:textId="77777777" w:rsidR="00B317EF" w:rsidRDefault="00B317EF" w:rsidP="00046C27">
      <w:pPr>
        <w:ind w:right="-621"/>
      </w:pPr>
    </w:p>
    <w:p w14:paraId="4BECF707" w14:textId="77777777" w:rsidR="00B317EF" w:rsidRDefault="00B317EF" w:rsidP="00046C27">
      <w:pPr>
        <w:ind w:right="-621"/>
      </w:pPr>
    </w:p>
    <w:p w14:paraId="56422EF5" w14:textId="77777777" w:rsidR="00B317EF" w:rsidRDefault="00B317EF" w:rsidP="00046C27">
      <w:pPr>
        <w:ind w:right="-621"/>
      </w:pPr>
    </w:p>
    <w:p w14:paraId="3E97885C" w14:textId="77777777" w:rsidR="00B317EF" w:rsidRDefault="00B317EF" w:rsidP="00046C27">
      <w:pPr>
        <w:ind w:right="-621"/>
      </w:pPr>
    </w:p>
    <w:p w14:paraId="61529DCC" w14:textId="77777777" w:rsidR="00B317EF" w:rsidRDefault="00B317EF" w:rsidP="00046C27">
      <w:pPr>
        <w:ind w:right="-621"/>
      </w:pPr>
    </w:p>
    <w:p w14:paraId="7BB5855C" w14:textId="77777777" w:rsidR="00B317EF" w:rsidRDefault="00B317EF" w:rsidP="00046C27">
      <w:pPr>
        <w:ind w:right="-621"/>
      </w:pPr>
    </w:p>
    <w:p w14:paraId="3AADA748" w14:textId="77777777" w:rsidR="00975FF2" w:rsidRDefault="00975FF2" w:rsidP="00046C27">
      <w:pPr>
        <w:ind w:right="-621"/>
      </w:pPr>
    </w:p>
    <w:p w14:paraId="6359248F" w14:textId="77777777" w:rsidR="00BB201B" w:rsidRDefault="00BB201B" w:rsidP="00046C27">
      <w:pPr>
        <w:ind w:right="-621"/>
      </w:pPr>
    </w:p>
    <w:p w14:paraId="34DD3AAC" w14:textId="77777777" w:rsidR="00046C27" w:rsidRDefault="00046C27" w:rsidP="00046C27">
      <w:pPr>
        <w:ind w:right="-621"/>
        <w:rPr>
          <w:sz w:val="8"/>
        </w:rPr>
      </w:pPr>
    </w:p>
    <w:p w14:paraId="4A3FE730" w14:textId="6D5D3E75" w:rsidR="00046C27" w:rsidRPr="00387283" w:rsidRDefault="00046C27" w:rsidP="00046C27">
      <w:pPr>
        <w:ind w:left="-98" w:right="-62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D6EF0" wp14:editId="0A35CFCC">
                <wp:simplePos x="0" y="0"/>
                <wp:positionH relativeFrom="column">
                  <wp:posOffset>1411070</wp:posOffset>
                </wp:positionH>
                <wp:positionV relativeFrom="paragraph">
                  <wp:posOffset>55245</wp:posOffset>
                </wp:positionV>
                <wp:extent cx="5690937" cy="1376045"/>
                <wp:effectExtent l="0" t="0" r="0" b="0"/>
                <wp:wrapNone/>
                <wp:docPr id="148698204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0937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130BA" w14:textId="77777777" w:rsidR="00046C27" w:rsidRPr="000B6661" w:rsidRDefault="00046C27" w:rsidP="00046C27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3D474AFA" w14:textId="77777777" w:rsidR="00046C27" w:rsidRPr="000B6661" w:rsidRDefault="00046C27" w:rsidP="00046C27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731438E0" w14:textId="77777777" w:rsidR="00046C27" w:rsidRPr="000B6661" w:rsidRDefault="00046C27" w:rsidP="00046C27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</w:t>
                            </w:r>
                            <w:proofErr w:type="gramStart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proofErr w:type="gramEnd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odontostomatologiche</w:t>
                            </w:r>
                          </w:p>
                          <w:p w14:paraId="69D6E455" w14:textId="77777777" w:rsidR="00046C27" w:rsidRPr="000B6661" w:rsidRDefault="00046C27" w:rsidP="00046C27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74026D90" w14:textId="77777777" w:rsidR="00046C27" w:rsidRPr="0004663E" w:rsidRDefault="00046C27" w:rsidP="00046C2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D6EF0" id="_x0000_s1030" type="#_x0000_t202" style="position:absolute;left:0;text-align:left;margin-left:111.1pt;margin-top:4.35pt;width:448.1pt;height:10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" filled="f" stroked="f">
                <v:path arrowok="t"/>
                <v:textbox>
                  <w:txbxContent>
                    <w:p w14:paraId="5DD130BA" w14:textId="77777777" w:rsidR="00046C27" w:rsidRPr="000B6661" w:rsidRDefault="00046C27" w:rsidP="00046C27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3D474AFA" w14:textId="77777777" w:rsidR="00046C27" w:rsidRPr="000B6661" w:rsidRDefault="00046C27" w:rsidP="00046C27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731438E0" w14:textId="77777777" w:rsidR="00046C27" w:rsidRPr="000B6661" w:rsidRDefault="00046C27" w:rsidP="00046C27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69D6E455" w14:textId="77777777" w:rsidR="00046C27" w:rsidRPr="000B6661" w:rsidRDefault="00046C27" w:rsidP="00046C27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74026D90" w14:textId="77777777" w:rsidR="00046C27" w:rsidRPr="0004663E" w:rsidRDefault="00046C27" w:rsidP="00046C2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94F8E7" w14:textId="77777777" w:rsidR="00046C27" w:rsidRDefault="00046C27" w:rsidP="00046C27">
      <w:r w:rsidRPr="002F7425">
        <w:rPr>
          <w:noProof/>
        </w:rPr>
        <w:drawing>
          <wp:inline distT="0" distB="0" distL="0" distR="0" wp14:anchorId="4D717A15" wp14:editId="15656195">
            <wp:extent cx="1200150" cy="1209675"/>
            <wp:effectExtent l="0" t="0" r="6350" b="0"/>
            <wp:docPr id="514809912" name="Immagine 514809912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imbolo&#10;&#10;Descrizione generata automaticament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A321C" w14:textId="77777777" w:rsidR="00046C27" w:rsidRDefault="00046C27"/>
    <w:p w14:paraId="3EB17D17" w14:textId="77777777" w:rsidR="00046C27" w:rsidRDefault="00046C27"/>
    <w:p w14:paraId="4F67D119" w14:textId="2943AA5F" w:rsidR="00046C27" w:rsidRDefault="00046C27" w:rsidP="00046C27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30A87" wp14:editId="5F87DD65">
                <wp:simplePos x="0" y="0"/>
                <wp:positionH relativeFrom="column">
                  <wp:posOffset>4747846</wp:posOffset>
                </wp:positionH>
                <wp:positionV relativeFrom="paragraph">
                  <wp:posOffset>69703</wp:posOffset>
                </wp:positionV>
                <wp:extent cx="1500554" cy="468923"/>
                <wp:effectExtent l="0" t="0" r="0" b="1270"/>
                <wp:wrapNone/>
                <wp:docPr id="1917399116" name="Casella di testo 1917399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46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C98CB" w14:textId="77777777" w:rsidR="00046C27" w:rsidRDefault="00046C27" w:rsidP="00046C27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30A87" id="Casella di testo 1917399116" o:spid="_x0000_s1031" type="#_x0000_t202" style="position:absolute;left:0;text-align:left;margin-left:373.85pt;margin-top:5.5pt;width:118.15pt;height:3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" fillcolor="white [3201]" stroked="f" strokeweight=".5pt">
                <v:textbox>
                  <w:txbxContent>
                    <w:p w14:paraId="10AC98CB" w14:textId="77777777" w:rsidR="00046C27" w:rsidRDefault="00046C27" w:rsidP="00046C27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>
        <w:rPr>
          <w:b/>
          <w:sz w:val="28"/>
          <w:szCs w:val="32"/>
        </w:rPr>
        <w:t xml:space="preserve"> Medicina preventiva </w:t>
      </w:r>
      <w:proofErr w:type="gramStart"/>
      <w:r>
        <w:rPr>
          <w:b/>
          <w:sz w:val="28"/>
          <w:szCs w:val="32"/>
        </w:rPr>
        <w:t>ed</w:t>
      </w:r>
      <w:proofErr w:type="gramEnd"/>
      <w:r>
        <w:rPr>
          <w:b/>
          <w:sz w:val="28"/>
          <w:szCs w:val="32"/>
        </w:rPr>
        <w:t xml:space="preserve"> educazione sanitaria</w:t>
      </w:r>
    </w:p>
    <w:p w14:paraId="5CCD8D43" w14:textId="77777777" w:rsidR="00046C27" w:rsidRPr="00236631" w:rsidRDefault="00046C27" w:rsidP="00046C27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</w:t>
      </w:r>
      <w:r>
        <w:rPr>
          <w:b/>
          <w:sz w:val="28"/>
          <w:szCs w:val="32"/>
        </w:rPr>
        <w:t xml:space="preserve">I </w:t>
      </w:r>
      <w:r w:rsidRPr="00236631">
        <w:rPr>
          <w:b/>
          <w:sz w:val="28"/>
          <w:szCs w:val="32"/>
        </w:rPr>
        <w:t>semestre</w:t>
      </w:r>
    </w:p>
    <w:p w14:paraId="54B133BB" w14:textId="673029D9" w:rsidR="00046C27" w:rsidRPr="00236631" w:rsidRDefault="00046C27" w:rsidP="00046C27">
      <w:pPr>
        <w:tabs>
          <w:tab w:val="left" w:pos="3150"/>
        </w:tabs>
        <w:spacing w:before="240" w:after="120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Malattie cutanee e veneree</w:t>
      </w:r>
    </w:p>
    <w:p w14:paraId="2D1A7875" w14:textId="0A7EB7AB" w:rsidR="00046C27" w:rsidRPr="00236631" w:rsidRDefault="00046C27" w:rsidP="00046C27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>Docente: Prof. Massimiliano Scalvenzi</w:t>
      </w:r>
    </w:p>
    <w:p w14:paraId="6B8BED14" w14:textId="77777777" w:rsidR="00046C27" w:rsidRDefault="00046C27" w:rsidP="00046C27"/>
    <w:p w14:paraId="3D975A30" w14:textId="33EA2B45" w:rsidR="008A372F" w:rsidRPr="00B56E43" w:rsidRDefault="008A372F" w:rsidP="008A372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56E43">
        <w:rPr>
          <w:sz w:val="28"/>
          <w:szCs w:val="28"/>
        </w:rPr>
        <w:t>Lesioni elementari</w:t>
      </w:r>
    </w:p>
    <w:p w14:paraId="726BC3B8" w14:textId="6D69DED3" w:rsidR="008A372F" w:rsidRPr="00B56E43" w:rsidRDefault="008A372F" w:rsidP="008A372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56E43">
        <w:rPr>
          <w:sz w:val="28"/>
          <w:szCs w:val="28"/>
        </w:rPr>
        <w:t>Prurito Vulvare</w:t>
      </w:r>
    </w:p>
    <w:p w14:paraId="2B405358" w14:textId="667D0D81" w:rsidR="008A372F" w:rsidRPr="00B56E43" w:rsidRDefault="008A372F" w:rsidP="008A372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56E43">
        <w:rPr>
          <w:sz w:val="28"/>
          <w:szCs w:val="28"/>
        </w:rPr>
        <w:t>Vaginiti</w:t>
      </w:r>
    </w:p>
    <w:p w14:paraId="5DCA2737" w14:textId="5A68C00B" w:rsidR="008A372F" w:rsidRPr="00B56E43" w:rsidRDefault="008A372F" w:rsidP="008A372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56E43">
        <w:rPr>
          <w:sz w:val="28"/>
          <w:szCs w:val="28"/>
        </w:rPr>
        <w:t>Candidosi cutanee e mucose</w:t>
      </w:r>
    </w:p>
    <w:p w14:paraId="2F4F576D" w14:textId="61FB23F1" w:rsidR="008A372F" w:rsidRPr="00B56E43" w:rsidRDefault="008A372F" w:rsidP="008A372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56E43">
        <w:rPr>
          <w:sz w:val="28"/>
          <w:szCs w:val="28"/>
        </w:rPr>
        <w:t>Le infezioni genitali e sessuali batteriche</w:t>
      </w:r>
    </w:p>
    <w:p w14:paraId="11D9C066" w14:textId="3D780028" w:rsidR="008A372F" w:rsidRPr="00B56E43" w:rsidRDefault="008A372F" w:rsidP="008A372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56E43">
        <w:rPr>
          <w:sz w:val="28"/>
          <w:szCs w:val="28"/>
        </w:rPr>
        <w:t>Parassitosi</w:t>
      </w:r>
    </w:p>
    <w:p w14:paraId="69B6CDB0" w14:textId="38302048" w:rsidR="008A372F" w:rsidRPr="00B56E43" w:rsidRDefault="008A372F" w:rsidP="008A372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56E43">
        <w:rPr>
          <w:sz w:val="28"/>
          <w:szCs w:val="28"/>
        </w:rPr>
        <w:t>Lesioni pigmentate e melanoma vulvare</w:t>
      </w:r>
    </w:p>
    <w:p w14:paraId="24FDC177" w14:textId="61C480C6" w:rsidR="008A372F" w:rsidRPr="00B56E43" w:rsidRDefault="008A372F" w:rsidP="008A372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56E43">
        <w:rPr>
          <w:sz w:val="28"/>
          <w:szCs w:val="28"/>
        </w:rPr>
        <w:t>Reazioni avverse a farmaci</w:t>
      </w:r>
    </w:p>
    <w:p w14:paraId="35F3B49E" w14:textId="7B6DAF8B" w:rsidR="008A372F" w:rsidRPr="00B56E43" w:rsidRDefault="008A372F" w:rsidP="008A372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56E43">
        <w:rPr>
          <w:sz w:val="28"/>
          <w:szCs w:val="28"/>
        </w:rPr>
        <w:t xml:space="preserve">Pitiriasi rosea di </w:t>
      </w:r>
      <w:proofErr w:type="spellStart"/>
      <w:r w:rsidRPr="00B56E43">
        <w:rPr>
          <w:sz w:val="28"/>
          <w:szCs w:val="28"/>
        </w:rPr>
        <w:t>Gibert</w:t>
      </w:r>
      <w:proofErr w:type="spellEnd"/>
    </w:p>
    <w:p w14:paraId="6164E8B0" w14:textId="3732C05A" w:rsidR="008A372F" w:rsidRPr="00B56E43" w:rsidRDefault="008A372F" w:rsidP="008A372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56E43">
        <w:rPr>
          <w:sz w:val="28"/>
          <w:szCs w:val="28"/>
        </w:rPr>
        <w:t>Dermatosi in gravidanza</w:t>
      </w:r>
    </w:p>
    <w:p w14:paraId="773F993A" w14:textId="1ED453F9" w:rsidR="008A372F" w:rsidRPr="00B56E43" w:rsidRDefault="008A372F" w:rsidP="008A372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56E43">
        <w:rPr>
          <w:sz w:val="28"/>
          <w:szCs w:val="28"/>
        </w:rPr>
        <w:t>Rosacea</w:t>
      </w:r>
    </w:p>
    <w:p w14:paraId="5DAD5636" w14:textId="4A772365" w:rsidR="00046C27" w:rsidRPr="00B56E43" w:rsidRDefault="008A372F" w:rsidP="008A372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56E43">
        <w:rPr>
          <w:sz w:val="28"/>
          <w:szCs w:val="28"/>
        </w:rPr>
        <w:t>Lichen</w:t>
      </w:r>
    </w:p>
    <w:p w14:paraId="66B49DE9" w14:textId="77777777" w:rsidR="00046C27" w:rsidRDefault="00046C27"/>
    <w:p w14:paraId="36D5DFD5" w14:textId="77777777" w:rsidR="00046C27" w:rsidRDefault="00046C27"/>
    <w:p w14:paraId="73B2E330" w14:textId="77777777" w:rsidR="00046C27" w:rsidRDefault="00046C27"/>
    <w:p w14:paraId="32B05CA9" w14:textId="77777777" w:rsidR="00046C27" w:rsidRDefault="00046C27"/>
    <w:p w14:paraId="4412667B" w14:textId="77777777" w:rsidR="00046C27" w:rsidRDefault="00046C27"/>
    <w:p w14:paraId="3D4FB472" w14:textId="77777777" w:rsidR="00046C27" w:rsidRDefault="00046C27"/>
    <w:p w14:paraId="2C9E2529" w14:textId="77777777" w:rsidR="00046C27" w:rsidRDefault="00046C27"/>
    <w:p w14:paraId="23769C8E" w14:textId="77777777" w:rsidR="00046C27" w:rsidRDefault="00046C27"/>
    <w:p w14:paraId="500CB5F0" w14:textId="77777777" w:rsidR="00046C27" w:rsidRDefault="00046C27"/>
    <w:p w14:paraId="04AF6296" w14:textId="77777777" w:rsidR="00046C27" w:rsidRDefault="00046C27"/>
    <w:p w14:paraId="7525B8BD" w14:textId="77777777" w:rsidR="00046C27" w:rsidRDefault="00046C27"/>
    <w:p w14:paraId="365C5769" w14:textId="77777777" w:rsidR="00046C27" w:rsidRDefault="00046C27"/>
    <w:p w14:paraId="7506B562" w14:textId="77777777" w:rsidR="00046C27" w:rsidRDefault="00046C27"/>
    <w:p w14:paraId="6DBDE72C" w14:textId="77777777" w:rsidR="00046C27" w:rsidRDefault="00046C27"/>
    <w:p w14:paraId="1105B326" w14:textId="77777777" w:rsidR="00046C27" w:rsidRDefault="00046C27"/>
    <w:p w14:paraId="4DF15A78" w14:textId="77777777" w:rsidR="00046C27" w:rsidRDefault="00046C27"/>
    <w:p w14:paraId="4913A3EB" w14:textId="77777777" w:rsidR="00A85B9F" w:rsidRDefault="00A85B9F"/>
    <w:p w14:paraId="1458B70A" w14:textId="77777777" w:rsidR="00046C27" w:rsidRDefault="00046C27"/>
    <w:p w14:paraId="55F645D6" w14:textId="77777777" w:rsidR="00046C27" w:rsidRDefault="00046C27"/>
    <w:p w14:paraId="4C50637E" w14:textId="77777777" w:rsidR="00046C27" w:rsidRPr="00387283" w:rsidRDefault="00046C27" w:rsidP="00046C27">
      <w:pPr>
        <w:ind w:left="-98" w:right="-621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C99FC" wp14:editId="74CC3ED2">
                <wp:simplePos x="0" y="0"/>
                <wp:positionH relativeFrom="column">
                  <wp:posOffset>1411070</wp:posOffset>
                </wp:positionH>
                <wp:positionV relativeFrom="paragraph">
                  <wp:posOffset>55245</wp:posOffset>
                </wp:positionV>
                <wp:extent cx="5690937" cy="1376045"/>
                <wp:effectExtent l="0" t="0" r="0" b="0"/>
                <wp:wrapNone/>
                <wp:docPr id="42201514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0937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72941" w14:textId="77777777" w:rsidR="00046C27" w:rsidRPr="000B6661" w:rsidRDefault="00046C27" w:rsidP="00046C27">
                            <w:pPr>
                              <w:spacing w:line="288" w:lineRule="auto"/>
                              <w:ind w:right="133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sz w:val="28"/>
                                <w:szCs w:val="28"/>
                              </w:rPr>
                              <w:t>Università degli Studi DI NAPOLI ‘'Federico II''</w:t>
                            </w:r>
                          </w:p>
                          <w:p w14:paraId="70465856" w14:textId="77777777" w:rsidR="00046C27" w:rsidRPr="000B6661" w:rsidRDefault="00046C27" w:rsidP="00046C27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Scuola di Medicina e Chirurgia</w:t>
                            </w:r>
                          </w:p>
                          <w:p w14:paraId="55B7BE26" w14:textId="77777777" w:rsidR="00046C27" w:rsidRPr="000B6661" w:rsidRDefault="00046C27" w:rsidP="00046C27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Dipartimento di neuroscienze, scienze riproduttive </w:t>
                            </w:r>
                            <w:proofErr w:type="gramStart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  <w:proofErr w:type="gramEnd"/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odontostomatologiche</w:t>
                            </w:r>
                          </w:p>
                          <w:p w14:paraId="050688A8" w14:textId="77777777" w:rsidR="00046C27" w:rsidRPr="000B6661" w:rsidRDefault="00046C27" w:rsidP="00046C27">
                            <w:pPr>
                              <w:spacing w:line="288" w:lineRule="auto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0B666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Corso di Laurea in Ostetricia</w:t>
                            </w:r>
                          </w:p>
                          <w:p w14:paraId="66B54821" w14:textId="77777777" w:rsidR="00046C27" w:rsidRPr="0004663E" w:rsidRDefault="00046C27" w:rsidP="00046C2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C99FC" id="_x0000_s1032" type="#_x0000_t202" style="position:absolute;left:0;text-align:left;margin-left:111.1pt;margin-top:4.35pt;width:448.1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" filled="f" stroked="f">
                <v:path arrowok="t"/>
                <v:textbox>
                  <w:txbxContent>
                    <w:p w14:paraId="24872941" w14:textId="77777777" w:rsidR="00046C27" w:rsidRPr="000B6661" w:rsidRDefault="00046C27" w:rsidP="00046C27">
                      <w:pPr>
                        <w:spacing w:line="288" w:lineRule="auto"/>
                        <w:ind w:right="133"/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mallCaps/>
                          <w:sz w:val="28"/>
                          <w:szCs w:val="28"/>
                        </w:rPr>
                        <w:t>Università degli Studi DI NAPOLI ‘'Federico II''</w:t>
                      </w:r>
                    </w:p>
                    <w:p w14:paraId="70465856" w14:textId="77777777" w:rsidR="00046C27" w:rsidRPr="000B6661" w:rsidRDefault="00046C27" w:rsidP="00046C27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Scuola di Medicina e Chirurgia</w:t>
                      </w:r>
                    </w:p>
                    <w:p w14:paraId="55B7BE26" w14:textId="77777777" w:rsidR="00046C27" w:rsidRPr="000B6661" w:rsidRDefault="00046C27" w:rsidP="00046C27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Dipartimento di neuroscienze, scienze riproduttive </w:t>
                      </w:r>
                      <w:proofErr w:type="gramStart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</w:t>
                      </w:r>
                      <w:proofErr w:type="gramEnd"/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odontostomatologiche</w:t>
                      </w:r>
                    </w:p>
                    <w:p w14:paraId="050688A8" w14:textId="77777777" w:rsidR="00046C27" w:rsidRPr="000B6661" w:rsidRDefault="00046C27" w:rsidP="00046C27">
                      <w:pPr>
                        <w:spacing w:line="288" w:lineRule="auto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0B666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Corso di Laurea in Ostetricia</w:t>
                      </w:r>
                    </w:p>
                    <w:p w14:paraId="66B54821" w14:textId="77777777" w:rsidR="00046C27" w:rsidRPr="0004663E" w:rsidRDefault="00046C27" w:rsidP="00046C2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5A520" w14:textId="77777777" w:rsidR="00046C27" w:rsidRDefault="00046C27" w:rsidP="00046C27">
      <w:r w:rsidRPr="002F7425">
        <w:rPr>
          <w:noProof/>
        </w:rPr>
        <w:drawing>
          <wp:inline distT="0" distB="0" distL="0" distR="0" wp14:anchorId="5A92FC2B" wp14:editId="53E0DD74">
            <wp:extent cx="1200150" cy="1209675"/>
            <wp:effectExtent l="0" t="0" r="6350" b="0"/>
            <wp:docPr id="1560868358" name="Immagine 1560868358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imbolo&#10;&#10;Descrizione generata automaticament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854F" w14:textId="77777777" w:rsidR="00046C27" w:rsidRDefault="00046C27"/>
    <w:p w14:paraId="650FDE93" w14:textId="7AE98189" w:rsidR="00046C27" w:rsidRDefault="00046C27" w:rsidP="00046C27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0BEC1" wp14:editId="4D82CB81">
                <wp:simplePos x="0" y="0"/>
                <wp:positionH relativeFrom="column">
                  <wp:posOffset>4747846</wp:posOffset>
                </wp:positionH>
                <wp:positionV relativeFrom="paragraph">
                  <wp:posOffset>69703</wp:posOffset>
                </wp:positionV>
                <wp:extent cx="1500554" cy="468923"/>
                <wp:effectExtent l="0" t="0" r="0" b="1270"/>
                <wp:wrapNone/>
                <wp:docPr id="1805164132" name="Casella di testo 1805164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468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D6984" w14:textId="77777777" w:rsidR="00046C27" w:rsidRDefault="00046C27" w:rsidP="00046C27">
                            <w:r>
                              <w:t>a.a.2022/2023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0BEC1" id="Casella di testo 1805164132" o:spid="_x0000_s1033" type="#_x0000_t202" style="position:absolute;left:0;text-align:left;margin-left:373.85pt;margin-top:5.5pt;width:118.15pt;height:3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" fillcolor="white [3201]" stroked="f" strokeweight=".5pt">
                <v:textbox>
                  <w:txbxContent>
                    <w:p w14:paraId="0BDD6984" w14:textId="77777777" w:rsidR="00046C27" w:rsidRDefault="00046C27" w:rsidP="00046C27">
                      <w:r>
                        <w:t>a.a.2022/2023</w:t>
                      </w:r>
                    </w:p>
                  </w:txbxContent>
                </v:textbox>
              </v:shape>
            </w:pict>
          </mc:Fallback>
        </mc:AlternateContent>
      </w:r>
      <w:r w:rsidRPr="00005D66">
        <w:rPr>
          <w:i/>
          <w:sz w:val="28"/>
          <w:szCs w:val="28"/>
        </w:rPr>
        <w:t xml:space="preserve"> </w:t>
      </w:r>
      <w:r w:rsidRPr="00236631">
        <w:rPr>
          <w:b/>
          <w:sz w:val="28"/>
          <w:szCs w:val="32"/>
        </w:rPr>
        <w:t>C.I.</w:t>
      </w:r>
      <w:r>
        <w:rPr>
          <w:b/>
          <w:sz w:val="28"/>
          <w:szCs w:val="32"/>
        </w:rPr>
        <w:t xml:space="preserve"> Medicina preventiva </w:t>
      </w:r>
      <w:proofErr w:type="gramStart"/>
      <w:r>
        <w:rPr>
          <w:b/>
          <w:sz w:val="28"/>
          <w:szCs w:val="32"/>
        </w:rPr>
        <w:t>ed</w:t>
      </w:r>
      <w:proofErr w:type="gramEnd"/>
      <w:r>
        <w:rPr>
          <w:b/>
          <w:sz w:val="28"/>
          <w:szCs w:val="32"/>
        </w:rPr>
        <w:t xml:space="preserve"> educazione sanitaria</w:t>
      </w:r>
    </w:p>
    <w:p w14:paraId="2CDA8991" w14:textId="77777777" w:rsidR="00046C27" w:rsidRPr="00236631" w:rsidRDefault="00046C27" w:rsidP="00046C27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 w:rsidRPr="00236631">
        <w:rPr>
          <w:b/>
          <w:sz w:val="28"/>
          <w:szCs w:val="32"/>
        </w:rPr>
        <w:t>II anno I</w:t>
      </w:r>
      <w:r>
        <w:rPr>
          <w:b/>
          <w:sz w:val="28"/>
          <w:szCs w:val="32"/>
        </w:rPr>
        <w:t xml:space="preserve">I </w:t>
      </w:r>
      <w:r w:rsidRPr="00236631">
        <w:rPr>
          <w:b/>
          <w:sz w:val="28"/>
          <w:szCs w:val="32"/>
        </w:rPr>
        <w:t>semestre</w:t>
      </w:r>
    </w:p>
    <w:p w14:paraId="56DC432F" w14:textId="23429823" w:rsidR="00046C27" w:rsidRPr="00236631" w:rsidRDefault="00046C27" w:rsidP="00046C27">
      <w:pPr>
        <w:tabs>
          <w:tab w:val="left" w:pos="3150"/>
        </w:tabs>
        <w:spacing w:before="240" w:after="120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</w:t>
      </w:r>
      <w:r>
        <w:rPr>
          <w:b/>
          <w:sz w:val="28"/>
          <w:szCs w:val="32"/>
        </w:rPr>
        <w:t>:</w:t>
      </w:r>
      <w:r w:rsidRPr="00236631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Scienze infermieristiche ostetriche e ginecologiche.       (Salute della donna in campo riproduttivo: promozione, prevenzione </w:t>
      </w:r>
      <w:proofErr w:type="gramStart"/>
      <w:r>
        <w:rPr>
          <w:b/>
          <w:sz w:val="28"/>
          <w:szCs w:val="32"/>
        </w:rPr>
        <w:t>ed</w:t>
      </w:r>
      <w:proofErr w:type="gramEnd"/>
      <w:r>
        <w:rPr>
          <w:b/>
          <w:sz w:val="28"/>
          <w:szCs w:val="32"/>
        </w:rPr>
        <w:t xml:space="preserve"> educazione alla salute)</w:t>
      </w:r>
    </w:p>
    <w:p w14:paraId="5B0A552A" w14:textId="27E35B3D" w:rsidR="00046C27" w:rsidRPr="00236631" w:rsidRDefault="00046C27" w:rsidP="00046C27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>
        <w:rPr>
          <w:b/>
          <w:sz w:val="28"/>
          <w:szCs w:val="32"/>
        </w:rPr>
        <w:t>Docente: Dott.ssa Nuzzo</w:t>
      </w:r>
    </w:p>
    <w:p w14:paraId="36720619" w14:textId="77777777" w:rsidR="00046C27" w:rsidRPr="00D21CC6" w:rsidRDefault="00046C27" w:rsidP="00046C27">
      <w:pPr>
        <w:rPr>
          <w:sz w:val="28"/>
          <w:szCs w:val="28"/>
        </w:rPr>
      </w:pPr>
    </w:p>
    <w:p w14:paraId="0B63D9D8" w14:textId="77777777" w:rsidR="00407A25" w:rsidRPr="00407A25" w:rsidRDefault="00407A25" w:rsidP="00407A25">
      <w:pPr>
        <w:rPr>
          <w:b/>
          <w:sz w:val="28"/>
          <w:szCs w:val="28"/>
        </w:rPr>
      </w:pPr>
      <w:r w:rsidRPr="00407A25">
        <w:rPr>
          <w:b/>
          <w:sz w:val="28"/>
          <w:szCs w:val="28"/>
        </w:rPr>
        <w:t xml:space="preserve">Induzione al travaglio di parto </w:t>
      </w:r>
    </w:p>
    <w:p w14:paraId="10A8F290" w14:textId="37603461" w:rsidR="00407A25" w:rsidRPr="00D21CC6" w:rsidRDefault="00407A25" w:rsidP="00AA7359">
      <w:pPr>
        <w:pStyle w:val="Paragrafoelenco"/>
        <w:numPr>
          <w:ilvl w:val="0"/>
          <w:numId w:val="4"/>
        </w:numPr>
        <w:rPr>
          <w:sz w:val="28"/>
          <w:szCs w:val="28"/>
        </w:rPr>
      </w:pPr>
      <w:proofErr w:type="spellStart"/>
      <w:r w:rsidRPr="00D21CC6">
        <w:rPr>
          <w:sz w:val="28"/>
          <w:szCs w:val="28"/>
        </w:rPr>
        <w:t>Prepidil</w:t>
      </w:r>
      <w:proofErr w:type="spellEnd"/>
      <w:r w:rsidR="00D21CC6">
        <w:rPr>
          <w:sz w:val="28"/>
          <w:szCs w:val="28"/>
        </w:rPr>
        <w:t xml:space="preserve">, </w:t>
      </w:r>
      <w:proofErr w:type="spellStart"/>
      <w:r w:rsidR="00D21CC6">
        <w:rPr>
          <w:sz w:val="28"/>
          <w:szCs w:val="28"/>
        </w:rPr>
        <w:t>Propess</w:t>
      </w:r>
      <w:proofErr w:type="spellEnd"/>
      <w:r w:rsidR="00D21CC6">
        <w:rPr>
          <w:sz w:val="28"/>
          <w:szCs w:val="28"/>
        </w:rPr>
        <w:t xml:space="preserve">, </w:t>
      </w:r>
      <w:proofErr w:type="spellStart"/>
      <w:r w:rsidR="00D21CC6">
        <w:rPr>
          <w:sz w:val="28"/>
          <w:szCs w:val="28"/>
        </w:rPr>
        <w:t>Cytotec</w:t>
      </w:r>
      <w:proofErr w:type="spellEnd"/>
    </w:p>
    <w:p w14:paraId="4E915DC1" w14:textId="77777777" w:rsidR="00407A25" w:rsidRPr="00D21CC6" w:rsidRDefault="00407A25" w:rsidP="00AA7359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21CC6">
        <w:rPr>
          <w:sz w:val="28"/>
          <w:szCs w:val="28"/>
        </w:rPr>
        <w:t>Ossitocina</w:t>
      </w:r>
    </w:p>
    <w:p w14:paraId="39C69E77" w14:textId="77777777" w:rsidR="00407A25" w:rsidRPr="00D21CC6" w:rsidRDefault="00407A25" w:rsidP="00AA7359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D21CC6">
        <w:rPr>
          <w:sz w:val="28"/>
          <w:szCs w:val="28"/>
        </w:rPr>
        <w:t>Sorveglianza fetale</w:t>
      </w:r>
    </w:p>
    <w:p w14:paraId="13B9FD8C" w14:textId="77777777" w:rsidR="00407A25" w:rsidRPr="00407A25" w:rsidRDefault="00407A25" w:rsidP="00407A25">
      <w:pPr>
        <w:rPr>
          <w:sz w:val="28"/>
          <w:szCs w:val="28"/>
        </w:rPr>
      </w:pPr>
    </w:p>
    <w:p w14:paraId="61408DD1" w14:textId="77777777" w:rsidR="00407A25" w:rsidRPr="00407A25" w:rsidRDefault="00407A25" w:rsidP="00AA7359">
      <w:pPr>
        <w:rPr>
          <w:b/>
          <w:sz w:val="28"/>
          <w:szCs w:val="28"/>
        </w:rPr>
      </w:pPr>
      <w:r w:rsidRPr="00407A25">
        <w:rPr>
          <w:b/>
          <w:sz w:val="28"/>
          <w:szCs w:val="28"/>
        </w:rPr>
        <w:t>Piano di assistenza ostetrico nel parto operativo</w:t>
      </w:r>
    </w:p>
    <w:p w14:paraId="048D8058" w14:textId="5FCFC32F" w:rsidR="00407A25" w:rsidRPr="00D21CC6" w:rsidRDefault="00407A25" w:rsidP="00AA7359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D21CC6">
        <w:rPr>
          <w:sz w:val="28"/>
          <w:szCs w:val="28"/>
        </w:rPr>
        <w:t xml:space="preserve">Manovra di </w:t>
      </w:r>
      <w:r w:rsidR="00A24260" w:rsidRPr="00D21CC6">
        <w:rPr>
          <w:sz w:val="28"/>
          <w:szCs w:val="28"/>
        </w:rPr>
        <w:t>Kristeller</w:t>
      </w:r>
    </w:p>
    <w:p w14:paraId="1D040682" w14:textId="68F1CC50" w:rsidR="00407A25" w:rsidRPr="00F27361" w:rsidRDefault="00407A25" w:rsidP="00F27361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D21CC6">
        <w:rPr>
          <w:sz w:val="28"/>
          <w:szCs w:val="28"/>
        </w:rPr>
        <w:t xml:space="preserve">Ventosa </w:t>
      </w:r>
    </w:p>
    <w:p w14:paraId="3E7A5C07" w14:textId="77777777" w:rsidR="00407A25" w:rsidRPr="00407A25" w:rsidRDefault="00407A25" w:rsidP="00407A25">
      <w:pPr>
        <w:rPr>
          <w:b/>
          <w:sz w:val="28"/>
          <w:szCs w:val="28"/>
        </w:rPr>
      </w:pPr>
    </w:p>
    <w:p w14:paraId="77295839" w14:textId="77777777" w:rsidR="00407A25" w:rsidRPr="00407A25" w:rsidRDefault="00407A25" w:rsidP="00AA7359">
      <w:pPr>
        <w:rPr>
          <w:b/>
          <w:sz w:val="28"/>
          <w:szCs w:val="28"/>
        </w:rPr>
      </w:pPr>
      <w:r w:rsidRPr="00407A25">
        <w:rPr>
          <w:b/>
          <w:sz w:val="28"/>
          <w:szCs w:val="28"/>
        </w:rPr>
        <w:t xml:space="preserve">Distocia di spalle </w:t>
      </w:r>
    </w:p>
    <w:p w14:paraId="082A8131" w14:textId="77777777" w:rsidR="00407A25" w:rsidRPr="00D21CC6" w:rsidRDefault="00407A25" w:rsidP="00AA7359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D21CC6">
        <w:rPr>
          <w:sz w:val="28"/>
          <w:szCs w:val="28"/>
        </w:rPr>
        <w:t xml:space="preserve">Epidemiologia e diagnosi </w:t>
      </w:r>
    </w:p>
    <w:p w14:paraId="61AAD94A" w14:textId="77777777" w:rsidR="00407A25" w:rsidRPr="00D21CC6" w:rsidRDefault="00407A25" w:rsidP="00AA7359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D21CC6">
        <w:rPr>
          <w:sz w:val="28"/>
          <w:szCs w:val="28"/>
        </w:rPr>
        <w:t>Trattamento distocia per mancato impegno delle spalle</w:t>
      </w:r>
    </w:p>
    <w:p w14:paraId="725ED754" w14:textId="77777777" w:rsidR="00407A25" w:rsidRPr="00D21CC6" w:rsidRDefault="00407A25" w:rsidP="00AA7359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D21CC6">
        <w:rPr>
          <w:sz w:val="28"/>
          <w:szCs w:val="28"/>
        </w:rPr>
        <w:t xml:space="preserve">Trattamento distocia per mancata rotazione </w:t>
      </w:r>
    </w:p>
    <w:p w14:paraId="3B779D7D" w14:textId="77777777" w:rsidR="00407A25" w:rsidRPr="00D21CC6" w:rsidRDefault="00407A25" w:rsidP="00AA7359">
      <w:pPr>
        <w:pStyle w:val="Paragrafoelenco"/>
        <w:numPr>
          <w:ilvl w:val="0"/>
          <w:numId w:val="6"/>
        </w:numPr>
        <w:rPr>
          <w:sz w:val="28"/>
          <w:szCs w:val="28"/>
          <w:u w:val="single"/>
        </w:rPr>
      </w:pPr>
      <w:r w:rsidRPr="00D21CC6">
        <w:rPr>
          <w:sz w:val="28"/>
          <w:szCs w:val="28"/>
        </w:rPr>
        <w:t xml:space="preserve">Breve controllo d’emergenza per la distocia di spalle </w:t>
      </w:r>
    </w:p>
    <w:p w14:paraId="470B1FBC" w14:textId="77777777" w:rsidR="00407A25" w:rsidRPr="00407A25" w:rsidRDefault="00407A25" w:rsidP="00407A25">
      <w:pPr>
        <w:rPr>
          <w:sz w:val="28"/>
          <w:szCs w:val="28"/>
        </w:rPr>
      </w:pPr>
    </w:p>
    <w:p w14:paraId="10CD4757" w14:textId="77777777" w:rsidR="00407A25" w:rsidRPr="00407A25" w:rsidRDefault="00407A25" w:rsidP="00AA7359">
      <w:pPr>
        <w:rPr>
          <w:sz w:val="28"/>
          <w:szCs w:val="28"/>
        </w:rPr>
      </w:pPr>
      <w:r w:rsidRPr="00407A25">
        <w:rPr>
          <w:b/>
          <w:sz w:val="28"/>
          <w:szCs w:val="28"/>
        </w:rPr>
        <w:t>VBAC</w:t>
      </w:r>
    </w:p>
    <w:p w14:paraId="2E36987E" w14:textId="77777777" w:rsidR="00407A25" w:rsidRPr="00D21CC6" w:rsidRDefault="00407A25" w:rsidP="00AA7359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21CC6">
        <w:rPr>
          <w:sz w:val="28"/>
          <w:szCs w:val="28"/>
        </w:rPr>
        <w:t xml:space="preserve">Indicazioni </w:t>
      </w:r>
    </w:p>
    <w:p w14:paraId="7F84E2FA" w14:textId="77777777" w:rsidR="00407A25" w:rsidRPr="00D21CC6" w:rsidRDefault="00407A25" w:rsidP="00AA7359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21CC6">
        <w:rPr>
          <w:sz w:val="28"/>
          <w:szCs w:val="28"/>
        </w:rPr>
        <w:t xml:space="preserve">Controindicazioni </w:t>
      </w:r>
    </w:p>
    <w:p w14:paraId="28047C6B" w14:textId="77777777" w:rsidR="00407A25" w:rsidRPr="00D21CC6" w:rsidRDefault="00407A25" w:rsidP="00AA7359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21CC6">
        <w:rPr>
          <w:sz w:val="28"/>
          <w:szCs w:val="28"/>
        </w:rPr>
        <w:t xml:space="preserve">Rischi </w:t>
      </w:r>
    </w:p>
    <w:p w14:paraId="4F25E86A" w14:textId="77777777" w:rsidR="00407A25" w:rsidRPr="00D21CC6" w:rsidRDefault="00407A25" w:rsidP="00AA7359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21CC6">
        <w:rPr>
          <w:sz w:val="28"/>
          <w:szCs w:val="28"/>
        </w:rPr>
        <w:t xml:space="preserve">Modalità </w:t>
      </w:r>
    </w:p>
    <w:p w14:paraId="7C5218A6" w14:textId="77777777" w:rsidR="00407A25" w:rsidRPr="00D21CC6" w:rsidRDefault="00407A25" w:rsidP="00AA7359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21CC6">
        <w:rPr>
          <w:sz w:val="28"/>
          <w:szCs w:val="28"/>
        </w:rPr>
        <w:t xml:space="preserve">Consenso informato </w:t>
      </w:r>
    </w:p>
    <w:p w14:paraId="3760C433" w14:textId="77777777" w:rsidR="00407A25" w:rsidRPr="00407A25" w:rsidRDefault="00407A25" w:rsidP="00407A25">
      <w:pPr>
        <w:rPr>
          <w:sz w:val="28"/>
          <w:szCs w:val="28"/>
        </w:rPr>
      </w:pPr>
    </w:p>
    <w:p w14:paraId="1653A03D" w14:textId="77777777" w:rsidR="00407A25" w:rsidRPr="00407A25" w:rsidRDefault="00407A25" w:rsidP="00AA7359">
      <w:pPr>
        <w:rPr>
          <w:b/>
          <w:sz w:val="28"/>
          <w:szCs w:val="28"/>
        </w:rPr>
      </w:pPr>
      <w:r w:rsidRPr="00407A25">
        <w:rPr>
          <w:b/>
          <w:sz w:val="28"/>
          <w:szCs w:val="28"/>
        </w:rPr>
        <w:t>Ambulatorio di ginecologia</w:t>
      </w:r>
    </w:p>
    <w:p w14:paraId="2136F11F" w14:textId="77777777" w:rsidR="00407A25" w:rsidRPr="00D21CC6" w:rsidRDefault="00407A25" w:rsidP="00AA7359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D21CC6">
        <w:rPr>
          <w:sz w:val="28"/>
          <w:szCs w:val="28"/>
        </w:rPr>
        <w:t>Isteroscopia</w:t>
      </w:r>
    </w:p>
    <w:p w14:paraId="53CCE523" w14:textId="77777777" w:rsidR="00407A25" w:rsidRPr="00D21CC6" w:rsidRDefault="00407A25" w:rsidP="00AA7359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D21CC6">
        <w:rPr>
          <w:sz w:val="28"/>
          <w:szCs w:val="28"/>
        </w:rPr>
        <w:t>Colposcopia</w:t>
      </w:r>
    </w:p>
    <w:p w14:paraId="425DEFD1" w14:textId="31797107" w:rsidR="00D21CC6" w:rsidRDefault="00407A25" w:rsidP="00D21CC6">
      <w:pPr>
        <w:pStyle w:val="Paragrafoelenco"/>
        <w:numPr>
          <w:ilvl w:val="0"/>
          <w:numId w:val="8"/>
        </w:numPr>
      </w:pPr>
      <w:proofErr w:type="spellStart"/>
      <w:r w:rsidRPr="00407A25">
        <w:t>Pap</w:t>
      </w:r>
      <w:proofErr w:type="spellEnd"/>
      <w:r w:rsidRPr="00407A25">
        <w:t xml:space="preserve"> test </w:t>
      </w:r>
    </w:p>
    <w:sectPr w:rsidR="00D21CC6" w:rsidSect="00046C27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AE3A11"/>
    <w:multiLevelType w:val="hybridMultilevel"/>
    <w:tmpl w:val="BC12B608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4A9000A"/>
    <w:multiLevelType w:val="hybridMultilevel"/>
    <w:tmpl w:val="6DF018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8A847E7"/>
    <w:multiLevelType w:val="hybridMultilevel"/>
    <w:tmpl w:val="54325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57D96"/>
    <w:multiLevelType w:val="hybridMultilevel"/>
    <w:tmpl w:val="504C0E64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5F63"/>
    <w:multiLevelType w:val="hybridMultilevel"/>
    <w:tmpl w:val="27F09938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C204B"/>
    <w:multiLevelType w:val="hybridMultilevel"/>
    <w:tmpl w:val="3F08A9F0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4DDD"/>
    <w:multiLevelType w:val="hybridMultilevel"/>
    <w:tmpl w:val="B08C59B2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E262F"/>
    <w:multiLevelType w:val="hybridMultilevel"/>
    <w:tmpl w:val="3BBE62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2C15E9"/>
    <w:multiLevelType w:val="hybridMultilevel"/>
    <w:tmpl w:val="921847B6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64214"/>
    <w:multiLevelType w:val="hybridMultilevel"/>
    <w:tmpl w:val="2B8CEA10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1697DE6"/>
    <w:multiLevelType w:val="hybridMultilevel"/>
    <w:tmpl w:val="4E9C13F8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B5B07CB"/>
    <w:multiLevelType w:val="hybridMultilevel"/>
    <w:tmpl w:val="5644E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8229F"/>
    <w:multiLevelType w:val="hybridMultilevel"/>
    <w:tmpl w:val="CA2EEA12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87BC6"/>
    <w:multiLevelType w:val="hybridMultilevel"/>
    <w:tmpl w:val="736A0818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B12B9"/>
    <w:multiLevelType w:val="hybridMultilevel"/>
    <w:tmpl w:val="50449992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5DC692D"/>
    <w:multiLevelType w:val="hybridMultilevel"/>
    <w:tmpl w:val="6FB02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73272"/>
    <w:multiLevelType w:val="hybridMultilevel"/>
    <w:tmpl w:val="4DCE5F7E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0210088"/>
    <w:multiLevelType w:val="hybridMultilevel"/>
    <w:tmpl w:val="1BA03012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23A3F"/>
    <w:multiLevelType w:val="hybridMultilevel"/>
    <w:tmpl w:val="503EBFC2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6043820"/>
    <w:multiLevelType w:val="hybridMultilevel"/>
    <w:tmpl w:val="A74446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7857121"/>
    <w:multiLevelType w:val="hybridMultilevel"/>
    <w:tmpl w:val="ACEC4D2A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96B4DBF"/>
    <w:multiLevelType w:val="hybridMultilevel"/>
    <w:tmpl w:val="9C804FCA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3A4B"/>
    <w:multiLevelType w:val="hybridMultilevel"/>
    <w:tmpl w:val="AAC8694A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5F905E0"/>
    <w:multiLevelType w:val="hybridMultilevel"/>
    <w:tmpl w:val="0B94848E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25250"/>
    <w:multiLevelType w:val="hybridMultilevel"/>
    <w:tmpl w:val="D98A0188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B8F43AE"/>
    <w:multiLevelType w:val="hybridMultilevel"/>
    <w:tmpl w:val="4BE274CC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D3BDD"/>
    <w:multiLevelType w:val="hybridMultilevel"/>
    <w:tmpl w:val="9C8C1C7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1CA3E6D"/>
    <w:multiLevelType w:val="hybridMultilevel"/>
    <w:tmpl w:val="BF14FEFC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B43A4"/>
    <w:multiLevelType w:val="hybridMultilevel"/>
    <w:tmpl w:val="62A25940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37DA5"/>
    <w:multiLevelType w:val="hybridMultilevel"/>
    <w:tmpl w:val="5580A1DC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5FB6DCA"/>
    <w:multiLevelType w:val="hybridMultilevel"/>
    <w:tmpl w:val="4B068C20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D9F0D27"/>
    <w:multiLevelType w:val="hybridMultilevel"/>
    <w:tmpl w:val="EA020EAE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ACA8BA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E27E4"/>
    <w:multiLevelType w:val="hybridMultilevel"/>
    <w:tmpl w:val="210C52B6"/>
    <w:lvl w:ilvl="0" w:tplc="7532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054221">
    <w:abstractNumId w:val="23"/>
  </w:num>
  <w:num w:numId="2" w16cid:durableId="104812756">
    <w:abstractNumId w:val="19"/>
  </w:num>
  <w:num w:numId="3" w16cid:durableId="912158678">
    <w:abstractNumId w:val="10"/>
  </w:num>
  <w:num w:numId="4" w16cid:durableId="1314062751">
    <w:abstractNumId w:val="32"/>
  </w:num>
  <w:num w:numId="5" w16cid:durableId="1111700663">
    <w:abstractNumId w:val="16"/>
  </w:num>
  <w:num w:numId="6" w16cid:durableId="1465082549">
    <w:abstractNumId w:val="13"/>
  </w:num>
  <w:num w:numId="7" w16cid:durableId="1485664737">
    <w:abstractNumId w:val="11"/>
  </w:num>
  <w:num w:numId="8" w16cid:durableId="1134521635">
    <w:abstractNumId w:val="21"/>
  </w:num>
  <w:num w:numId="9" w16cid:durableId="74211852">
    <w:abstractNumId w:val="20"/>
  </w:num>
  <w:num w:numId="10" w16cid:durableId="999115605">
    <w:abstractNumId w:val="24"/>
  </w:num>
  <w:num w:numId="11" w16cid:durableId="608394488">
    <w:abstractNumId w:val="37"/>
  </w:num>
  <w:num w:numId="12" w16cid:durableId="1943341687">
    <w:abstractNumId w:val="22"/>
  </w:num>
  <w:num w:numId="13" w16cid:durableId="791090473">
    <w:abstractNumId w:val="40"/>
  </w:num>
  <w:num w:numId="14" w16cid:durableId="2118519809">
    <w:abstractNumId w:val="15"/>
  </w:num>
  <w:num w:numId="15" w16cid:durableId="1098402632">
    <w:abstractNumId w:val="35"/>
  </w:num>
  <w:num w:numId="16" w16cid:durableId="1323462300">
    <w:abstractNumId w:val="28"/>
  </w:num>
  <w:num w:numId="17" w16cid:durableId="370999635">
    <w:abstractNumId w:val="9"/>
  </w:num>
  <w:num w:numId="18" w16cid:durableId="428551909">
    <w:abstractNumId w:val="30"/>
  </w:num>
  <w:num w:numId="19" w16cid:durableId="1025135628">
    <w:abstractNumId w:val="27"/>
  </w:num>
  <w:num w:numId="20" w16cid:durableId="1119496786">
    <w:abstractNumId w:val="26"/>
  </w:num>
  <w:num w:numId="21" w16cid:durableId="944965038">
    <w:abstractNumId w:val="17"/>
  </w:num>
  <w:num w:numId="22" w16cid:durableId="1795178171">
    <w:abstractNumId w:val="8"/>
  </w:num>
  <w:num w:numId="23" w16cid:durableId="28378271">
    <w:abstractNumId w:val="33"/>
  </w:num>
  <w:num w:numId="24" w16cid:durableId="205264449">
    <w:abstractNumId w:val="0"/>
  </w:num>
  <w:num w:numId="25" w16cid:durableId="1771270075">
    <w:abstractNumId w:val="1"/>
  </w:num>
  <w:num w:numId="26" w16cid:durableId="366226266">
    <w:abstractNumId w:val="2"/>
  </w:num>
  <w:num w:numId="27" w16cid:durableId="1601837912">
    <w:abstractNumId w:val="3"/>
  </w:num>
  <w:num w:numId="28" w16cid:durableId="694814441">
    <w:abstractNumId w:val="4"/>
  </w:num>
  <w:num w:numId="29" w16cid:durableId="1320813026">
    <w:abstractNumId w:val="5"/>
  </w:num>
  <w:num w:numId="30" w16cid:durableId="1531533345">
    <w:abstractNumId w:val="6"/>
  </w:num>
  <w:num w:numId="31" w16cid:durableId="895628441">
    <w:abstractNumId w:val="7"/>
  </w:num>
  <w:num w:numId="32" w16cid:durableId="2055885079">
    <w:abstractNumId w:val="38"/>
  </w:num>
  <w:num w:numId="33" w16cid:durableId="902450588">
    <w:abstractNumId w:val="39"/>
  </w:num>
  <w:num w:numId="34" w16cid:durableId="720519883">
    <w:abstractNumId w:val="18"/>
  </w:num>
  <w:num w:numId="35" w16cid:durableId="1300768522">
    <w:abstractNumId w:val="29"/>
  </w:num>
  <w:num w:numId="36" w16cid:durableId="417989837">
    <w:abstractNumId w:val="31"/>
  </w:num>
  <w:num w:numId="37" w16cid:durableId="1832141155">
    <w:abstractNumId w:val="25"/>
  </w:num>
  <w:num w:numId="38" w16cid:durableId="627396339">
    <w:abstractNumId w:val="41"/>
  </w:num>
  <w:num w:numId="39" w16cid:durableId="1958027037">
    <w:abstractNumId w:val="34"/>
  </w:num>
  <w:num w:numId="40" w16cid:durableId="2064792496">
    <w:abstractNumId w:val="12"/>
  </w:num>
  <w:num w:numId="41" w16cid:durableId="1462307729">
    <w:abstractNumId w:val="14"/>
  </w:num>
  <w:num w:numId="42" w16cid:durableId="3444021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27"/>
    <w:rsid w:val="00046C27"/>
    <w:rsid w:val="000E7CAB"/>
    <w:rsid w:val="003158B3"/>
    <w:rsid w:val="00375A18"/>
    <w:rsid w:val="00407A25"/>
    <w:rsid w:val="00573EC6"/>
    <w:rsid w:val="005D6F72"/>
    <w:rsid w:val="007029D9"/>
    <w:rsid w:val="008A372F"/>
    <w:rsid w:val="00975FF2"/>
    <w:rsid w:val="009D4058"/>
    <w:rsid w:val="00A24260"/>
    <w:rsid w:val="00A53314"/>
    <w:rsid w:val="00A85B9F"/>
    <w:rsid w:val="00AA7359"/>
    <w:rsid w:val="00AA74CF"/>
    <w:rsid w:val="00AF3FAD"/>
    <w:rsid w:val="00B26524"/>
    <w:rsid w:val="00B317EF"/>
    <w:rsid w:val="00B56E43"/>
    <w:rsid w:val="00B904BA"/>
    <w:rsid w:val="00BB201B"/>
    <w:rsid w:val="00C443D9"/>
    <w:rsid w:val="00D21CC6"/>
    <w:rsid w:val="00F27361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5FB8"/>
  <w15:chartTrackingRefBased/>
  <w15:docId w15:val="{F765CE16-74CF-3749-BE14-41C83A68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C27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PISTORIO</dc:creator>
  <cp:keywords/>
  <dc:description/>
  <cp:lastModifiedBy>MARTINA PISTORIO</cp:lastModifiedBy>
  <cp:revision>2</cp:revision>
  <dcterms:created xsi:type="dcterms:W3CDTF">2023-05-31T15:52:00Z</dcterms:created>
  <dcterms:modified xsi:type="dcterms:W3CDTF">2023-05-31T15:52:00Z</dcterms:modified>
</cp:coreProperties>
</file>